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10千伏预制厢式双电源自动切换柜技术规格要求及其辅助工程项目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1、核心部件：进线柜两面，闭锁贵两面，避雷柜两面，切换柜一面，计量柜一面。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2、彩钢板箱体：根据柜体的大小规格决定箱体的大小规格，操作走廊设置在柜体外侧，帽檐出沿二十公分。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3、箱体台座，根据箱体大小决定台座大小，台座高度距离地面五十公分，台面用混凝土浇筑，厚度200毫米，距离箱体宽度不低于800毫米。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4、稻西线电源从10千伏马祝线058号杆引入，（东下线点），博浪线电源从开闭预留给我院的出线柜引入，出线至开闭所外东侧分支箱。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5、安装在新庄的原树干式双电源切换装置拆卸后取回，线路直接。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6、西下线点（计量点）拆除，并入14号箱变东侧由东下线点过来的分支箱里。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7、柜体、箱体，台座钢筋良好连接后环形接地，接地电阻符合技术要求。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8、施工要求以行业技术规范要求为准，并必须通过当地供电部门验收合格。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可实地查勘现场。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bookmarkStart w:id="0" w:name="_GoBack"/>
      <w:bookmarkEnd w:id="0"/>
    </w:p>
    <w:p>
      <w:pPr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C34B6"/>
    <w:rsid w:val="2FBE3515"/>
    <w:rsid w:val="39C703D7"/>
    <w:rsid w:val="5C821D8F"/>
    <w:rsid w:val="66560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2019-03-12T16:37:00Z</dcterms:created>
  <dc:creator>王国世的 iPhone</dc:creator>
  <cp:lastModifiedBy>刘宇坤</cp:lastModifiedBy>
  <dcterms:modified xsi:type="dcterms:W3CDTF">2019-03-14T03:07:56Z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