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72566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 w14:paraId="1E4C1337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   采购要求</w:t>
      </w:r>
    </w:p>
    <w:p w14:paraId="0C71C665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 w14:paraId="3B4C39C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一、材质及款式要求</w:t>
      </w:r>
    </w:p>
    <w:p w14:paraId="417CF6D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材质标准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t>短袖采用多色 POLO 衫款式，面料成分按照 50% 冰丝和 50% 植物纤维的比例配置。面料需通过国家纺织品质量检测标准，提供相关检测报告，确保无甲醛、无有害化学物质残留。</w:t>
      </w:r>
    </w:p>
    <w:p w14:paraId="221563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版型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及颜色</w:t>
      </w:r>
      <w:r>
        <w:rPr>
          <w:rFonts w:hint="eastAsia" w:ascii="仿宋_GB2312" w:hAnsi="仿宋_GB2312" w:eastAsia="仿宋_GB2312" w:cs="仿宋_GB2312"/>
          <w:sz w:val="28"/>
          <w:szCs w:val="28"/>
        </w:rPr>
        <w:t>：采用经典 POLO 衫版型，领口为翻领设计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穿着舒适、得体。提供不少于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种颜色供选择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深蓝、红色、橙色、白色、绿色、宝蓝、浅绿等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，颜色需鲜艳且不易褪色，具体颜色根据最终设计方案确定。</w:t>
      </w:r>
    </w:p>
    <w:p w14:paraId="20B7532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二、设计要求</w:t>
      </w:r>
    </w:p>
    <w:p w14:paraId="22ED24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印花位置</w:t>
      </w:r>
      <w:r>
        <w:rPr>
          <w:rFonts w:hint="eastAsia" w:ascii="仿宋_GB2312" w:hAnsi="仿宋_GB2312" w:eastAsia="仿宋_GB2312" w:cs="仿宋_GB2312"/>
          <w:sz w:val="28"/>
          <w:szCs w:val="28"/>
        </w:rPr>
        <w:t>：共有三处热转印印花，分别位于左胸口、左袖口及后背。左胸口印花为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标识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左袖口印花为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各书院标识</w:t>
      </w:r>
      <w:r>
        <w:rPr>
          <w:rFonts w:hint="eastAsia" w:ascii="仿宋_GB2312" w:hAnsi="仿宋_GB2312" w:eastAsia="仿宋_GB2312" w:cs="仿宋_GB2312"/>
          <w:sz w:val="28"/>
          <w:szCs w:val="28"/>
        </w:rPr>
        <w:t>，后背印花为主题图案，尺寸依据设计内容合理调整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C7164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图案工艺：</w:t>
      </w:r>
      <w:r>
        <w:rPr>
          <w:rFonts w:hint="eastAsia" w:ascii="仿宋_GB2312" w:hAnsi="仿宋_GB2312" w:eastAsia="仿宋_GB2312" w:cs="仿宋_GB2312"/>
          <w:sz w:val="28"/>
          <w:szCs w:val="28"/>
        </w:rPr>
        <w:t>采用高质量热转印技术，确保印花与面料紧密结合，经过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多次</w:t>
      </w:r>
      <w:r>
        <w:rPr>
          <w:rFonts w:hint="eastAsia" w:ascii="仿宋_GB2312" w:hAnsi="仿宋_GB2312" w:eastAsia="仿宋_GB2312" w:cs="仿宋_GB2312"/>
          <w:sz w:val="28"/>
          <w:szCs w:val="28"/>
        </w:rPr>
        <w:t>水洗后，印花图案的颜色、清晰度无明显变化。</w:t>
      </w:r>
    </w:p>
    <w:p w14:paraId="2E04E89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三、供货周期</w:t>
      </w:r>
    </w:p>
    <w:p w14:paraId="1ADC21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供应商需在2025年6月9日前完成短袖的生产、包装及发货工作。</w:t>
      </w:r>
    </w:p>
    <w:p w14:paraId="58D71A9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四、采购数量</w:t>
      </w:r>
    </w:p>
    <w:p w14:paraId="6F0FA4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本次采购短袖共计 7100 件，包含不同颜色与尺码。</w:t>
      </w:r>
    </w:p>
    <w:p w14:paraId="5AB4453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、包装与运输要求</w:t>
      </w:r>
    </w:p>
    <w:p w14:paraId="3FE1DF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包装</w:t>
      </w:r>
      <w:r>
        <w:rPr>
          <w:rFonts w:hint="eastAsia" w:ascii="仿宋_GB2312" w:hAnsi="仿宋_GB2312" w:eastAsia="仿宋_GB2312" w:cs="仿宋_GB2312"/>
          <w:sz w:val="28"/>
          <w:szCs w:val="28"/>
        </w:rPr>
        <w:t>：每件短袖需独立包装，采用透明塑料袋封装，并放置尺码标签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5DFC86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运输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</w:rPr>
        <w:t>将货物安全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sz w:val="28"/>
          <w:szCs w:val="28"/>
        </w:rPr>
        <w:t>运输至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平原校区及新乡校区</w:t>
      </w:r>
      <w:r>
        <w:rPr>
          <w:rFonts w:hint="eastAsia" w:ascii="仿宋_GB2312" w:hAnsi="仿宋_GB2312" w:eastAsia="仿宋_GB2312" w:cs="仿宋_GB2312"/>
          <w:sz w:val="28"/>
          <w:szCs w:val="28"/>
        </w:rPr>
        <w:t>，确保货物到达时包装完好、衣物无损坏、无污染。</w:t>
      </w:r>
    </w:p>
    <w:p w14:paraId="157B5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637A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textAlignment w:val="auto"/>
        <w:rPr>
          <w:rFonts w:hint="default"/>
          <w:lang w:val="en-US" w:eastAsia="zh-CN"/>
        </w:rPr>
      </w:pPr>
    </w:p>
    <w:p w14:paraId="4F811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textAlignment w:val="auto"/>
        <w:rPr>
          <w:rFonts w:hint="default"/>
          <w:lang w:val="en-US" w:eastAsia="zh-CN"/>
        </w:rPr>
      </w:pPr>
    </w:p>
    <w:p w14:paraId="505E2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textAlignment w:val="auto"/>
        <w:rPr>
          <w:rFonts w:hint="default"/>
          <w:lang w:val="en-US" w:eastAsia="zh-CN"/>
        </w:rPr>
      </w:pPr>
    </w:p>
    <w:p w14:paraId="72DE93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textAlignment w:val="auto"/>
        <w:rPr>
          <w:rFonts w:hint="default"/>
          <w:lang w:val="en-US" w:eastAsia="zh-CN"/>
        </w:rPr>
      </w:pPr>
    </w:p>
    <w:p w14:paraId="7AB2D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textAlignment w:val="auto"/>
        <w:rPr>
          <w:rFonts w:hint="default"/>
          <w:lang w:val="en-US" w:eastAsia="zh-CN"/>
        </w:rPr>
      </w:pPr>
    </w:p>
    <w:p w14:paraId="7EF467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textAlignment w:val="auto"/>
        <w:rPr>
          <w:rFonts w:hint="default"/>
          <w:lang w:val="en-US" w:eastAsia="zh-CN"/>
        </w:rPr>
      </w:pPr>
    </w:p>
    <w:p w14:paraId="41A02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textAlignment w:val="auto"/>
        <w:rPr>
          <w:rFonts w:hint="default"/>
          <w:lang w:val="en-US" w:eastAsia="zh-CN"/>
        </w:rPr>
      </w:pPr>
    </w:p>
    <w:p w14:paraId="260A0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textAlignment w:val="auto"/>
        <w:rPr>
          <w:rFonts w:hint="default"/>
          <w:lang w:val="en-US" w:eastAsia="zh-CN"/>
        </w:rPr>
      </w:pPr>
    </w:p>
    <w:p w14:paraId="2582DA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textAlignment w:val="auto"/>
        <w:rPr>
          <w:rFonts w:hint="default"/>
          <w:lang w:val="en-US" w:eastAsia="zh-CN"/>
        </w:rPr>
      </w:pPr>
    </w:p>
    <w:p w14:paraId="289490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textAlignment w:val="auto"/>
        <w:rPr>
          <w:rFonts w:hint="default"/>
          <w:lang w:val="en-US" w:eastAsia="zh-CN"/>
        </w:rPr>
      </w:pPr>
    </w:p>
    <w:p w14:paraId="0E6F2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textAlignment w:val="auto"/>
        <w:rPr>
          <w:rFonts w:hint="default"/>
          <w:lang w:val="en-US" w:eastAsia="zh-CN"/>
        </w:rPr>
      </w:pPr>
    </w:p>
    <w:p w14:paraId="713090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0" w:leftChars="0" w:firstLine="5880" w:firstLineChars="21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B1D6DD-8A0D-4D2A-B607-5808A068E5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1A0515E-EC7E-4889-B6D7-EC1171077B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7E44A8-E28C-41F2-BD28-E3DB621894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374C9"/>
    <w:rsid w:val="15553893"/>
    <w:rsid w:val="1B417618"/>
    <w:rsid w:val="40BC4278"/>
    <w:rsid w:val="43835153"/>
    <w:rsid w:val="67C0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547</Characters>
  <Lines>0</Lines>
  <Paragraphs>0</Paragraphs>
  <TotalTime>172</TotalTime>
  <ScaleCrop>false</ScaleCrop>
  <LinksUpToDate>false</LinksUpToDate>
  <CharactersWithSpaces>620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2025-05-27T01:44:00Z</dcterms:created>
  <dc:creator>10124</dc:creator>
  <cp:lastModifiedBy>刘宇坤</cp:lastModifiedBy>
  <cp:lastPrinted>2025-05-27T06:11:00Z</cp:lastPrinted>
  <dcterms:modified xsi:type="dcterms:W3CDTF">2025-05-27T07:23:44Z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eyJoZGlkIjoiMWEzZjM3MzI3N2NiNWJlYWY2MjIxODIzMmQyZjRjYmIiLCJ1c2VySWQiOiIzNjQzMjI0NjcifQ==</vt:lpwstr>
  </property>
  <property fmtid="{D5CDD505-2E9C-101B-9397-08002B2CF9AE}" pid="4" name="ICV">
    <vt:lpwstr>0C40A7D6B20C4F8B83BF29CAD348F4BC_13</vt:lpwstr>
  </property>
</Properties>
</file>