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975A9">
      <w:pPr>
        <w:numPr>
          <w:ilvl w:val="0"/>
          <w:numId w:val="0"/>
        </w:numPr>
        <w:spacing w:before="300" w:after="120" w:line="288" w:lineRule="auto"/>
        <w:jc w:val="center"/>
        <w:outlineLvl w:val="2"/>
        <w:rPr>
          <w:rFonts w:hint="default" w:ascii="方正小标宋简体" w:hAnsi="方正小标宋简体" w:eastAsia="方正小标宋简体" w:cs="方正小标宋简体"/>
          <w:b w:val="0"/>
          <w:bCs w:val="0"/>
          <w:sz w:val="44"/>
          <w:szCs w:val="44"/>
          <w:bdr w:val="none" w:color="auto" w:sz="0" w:space="0"/>
          <w:lang w:val="en-US" w:eastAsia="zh-CN"/>
        </w:rPr>
      </w:pPr>
      <w:bookmarkStart w:id="0" w:name="heading_0"/>
      <w:r>
        <w:rPr>
          <w:rFonts w:hint="eastAsia" w:ascii="方正小标宋简体" w:hAnsi="方正小标宋简体" w:eastAsia="方正小标宋简体" w:cs="方正小标宋简体"/>
          <w:b w:val="0"/>
          <w:bCs w:val="0"/>
          <w:sz w:val="44"/>
          <w:szCs w:val="44"/>
          <w:bdr w:val="none" w:color="auto" w:sz="0" w:space="0"/>
        </w:rPr>
        <w:t>课程建设与质量评估类平台</w:t>
      </w:r>
      <w:r>
        <w:rPr>
          <w:rFonts w:hint="eastAsia" w:ascii="方正小标宋简体" w:hAnsi="方正小标宋简体" w:eastAsia="方正小标宋简体" w:cs="方正小标宋简体"/>
          <w:b w:val="0"/>
          <w:bCs w:val="0"/>
          <w:sz w:val="44"/>
          <w:szCs w:val="44"/>
          <w:bdr w:val="none" w:color="auto" w:sz="0" w:space="0"/>
          <w:lang w:val="en-US" w:eastAsia="zh-CN"/>
        </w:rPr>
        <w:t>招标需求</w:t>
      </w:r>
    </w:p>
    <w:p w14:paraId="2AE361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2"/>
        <w:rPr>
          <w:rFonts w:hint="eastAsia" w:ascii="黑体" w:hAnsi="黑体" w:eastAsia="黑体" w:cs="黑体"/>
          <w:b w:val="0"/>
          <w:bCs w:val="0"/>
          <w:color w:val="auto"/>
          <w:sz w:val="32"/>
          <w:szCs w:val="32"/>
          <w:highlight w:val="none"/>
          <w:lang w:val="en-US" w:eastAsia="zh-CN"/>
        </w:rPr>
      </w:pPr>
    </w:p>
    <w:p w14:paraId="3ACEDA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2"/>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w:t>
      </w:r>
      <w:r>
        <w:rPr>
          <w:rFonts w:hint="eastAsia" w:ascii="黑体" w:hAnsi="黑体" w:eastAsia="黑体" w:cs="黑体"/>
          <w:b w:val="0"/>
          <w:bCs w:val="0"/>
          <w:color w:val="auto"/>
          <w:sz w:val="32"/>
          <w:szCs w:val="32"/>
          <w:highlight w:val="none"/>
        </w:rPr>
        <w:t>信息门户</w:t>
      </w:r>
      <w:r>
        <w:rPr>
          <w:rFonts w:hint="eastAsia" w:ascii="黑体" w:hAnsi="黑体" w:eastAsia="黑体" w:cs="黑体"/>
          <w:b w:val="0"/>
          <w:bCs w:val="0"/>
          <w:color w:val="auto"/>
          <w:sz w:val="32"/>
          <w:szCs w:val="32"/>
          <w:highlight w:val="none"/>
          <w:lang w:val="en-US" w:eastAsia="zh-CN"/>
        </w:rPr>
        <w:t>和</w:t>
      </w:r>
      <w:r>
        <w:rPr>
          <w:rFonts w:hint="eastAsia" w:ascii="黑体" w:hAnsi="黑体" w:eastAsia="黑体" w:cs="黑体"/>
          <w:b w:val="0"/>
          <w:bCs w:val="0"/>
          <w:color w:val="auto"/>
          <w:sz w:val="32"/>
          <w:szCs w:val="32"/>
          <w:highlight w:val="none"/>
        </w:rPr>
        <w:t>角色划分</w:t>
      </w:r>
      <w:bookmarkEnd w:id="0"/>
      <w:r>
        <w:rPr>
          <w:rFonts w:hint="eastAsia" w:ascii="黑体" w:hAnsi="黑体" w:eastAsia="黑体" w:cs="黑体"/>
          <w:b w:val="0"/>
          <w:bCs w:val="0"/>
          <w:color w:val="auto"/>
          <w:sz w:val="32"/>
          <w:szCs w:val="32"/>
          <w:highlight w:val="none"/>
          <w:lang w:val="en-US" w:eastAsia="zh-CN"/>
        </w:rPr>
        <w:t>要求</w:t>
      </w:r>
    </w:p>
    <w:p w14:paraId="6B3049F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要求供应商提供我校独立的信息门户，</w:t>
      </w:r>
      <w:r>
        <w:rPr>
          <w:rFonts w:hint="eastAsia" w:ascii="仿宋_GB2312" w:hAnsi="仿宋_GB2312" w:eastAsia="仿宋_GB2312" w:cs="仿宋_GB2312"/>
          <w:b w:val="0"/>
          <w:bCs w:val="0"/>
          <w:color w:val="auto"/>
          <w:sz w:val="32"/>
          <w:szCs w:val="32"/>
          <w:highlight w:val="none"/>
          <w:lang w:val="en-US" w:eastAsia="zh-CN"/>
        </w:rPr>
        <w:t>独立域名。</w:t>
      </w:r>
      <w:r>
        <w:rPr>
          <w:rFonts w:hint="eastAsia" w:ascii="仿宋_GB2312" w:hAnsi="仿宋_GB2312" w:eastAsia="仿宋_GB2312" w:cs="仿宋_GB2312"/>
          <w:b w:val="0"/>
          <w:bCs w:val="0"/>
          <w:color w:val="auto"/>
          <w:sz w:val="32"/>
          <w:szCs w:val="32"/>
          <w:highlight w:val="none"/>
        </w:rPr>
        <w:t>支持从独立信息门户登录系统。信息门户需要能够展示课程建设质量评级数据统计情况，以及课程风采展示。</w:t>
      </w:r>
      <w:r>
        <w:rPr>
          <w:rFonts w:hint="eastAsia" w:ascii="仿宋_GB2312" w:hAnsi="仿宋_GB2312" w:eastAsia="仿宋_GB2312" w:cs="仿宋_GB2312"/>
          <w:b w:val="0"/>
          <w:bCs w:val="0"/>
          <w:color w:val="auto"/>
          <w:sz w:val="32"/>
          <w:szCs w:val="32"/>
          <w:highlight w:val="none"/>
          <w:lang w:val="en-US" w:eastAsia="zh-CN"/>
        </w:rPr>
        <w:t>系统内置有电子公章管理功能，可根据学校部门情况设置上传公章。考虑到学校信息的保密性要求，要求平台为学校提供个性化设置选项，学校可自行设置门户信息页面所需展示的信息板块，可隐藏不需要展示的信息板块。</w:t>
      </w:r>
    </w:p>
    <w:p w14:paraId="0D941A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平台支持校级管理员、院级管理员、教师三种身份，并支持在系统内进行不同角色身份切换。同时院级管理员需要能够设置不同的管理权限，分别负责初审工作/邀约专家工作及确认结果工作。三种身份</w:t>
      </w:r>
      <w:r>
        <w:rPr>
          <w:rFonts w:hint="eastAsia" w:ascii="仿宋_GB2312" w:hAnsi="仿宋_GB2312" w:eastAsia="仿宋_GB2312" w:cs="仿宋_GB2312"/>
          <w:b w:val="0"/>
          <w:bCs w:val="0"/>
          <w:color w:val="auto"/>
          <w:sz w:val="32"/>
          <w:szCs w:val="32"/>
          <w:highlight w:val="none"/>
        </w:rPr>
        <w:t>角色间可查看数据根据角色权限进行区分，不允许出现</w:t>
      </w:r>
      <w:r>
        <w:rPr>
          <w:rFonts w:hint="eastAsia" w:ascii="仿宋_GB2312" w:hAnsi="仿宋_GB2312" w:eastAsia="仿宋_GB2312" w:cs="仿宋_GB2312"/>
          <w:b w:val="0"/>
          <w:bCs w:val="0"/>
          <w:color w:val="auto"/>
          <w:sz w:val="32"/>
          <w:szCs w:val="32"/>
          <w:highlight w:val="none"/>
          <w:lang w:val="en-US" w:eastAsia="zh-CN"/>
        </w:rPr>
        <w:t>数据跨权限</w:t>
      </w:r>
      <w:r>
        <w:rPr>
          <w:rFonts w:hint="eastAsia" w:ascii="仿宋_GB2312" w:hAnsi="仿宋_GB2312" w:eastAsia="仿宋_GB2312" w:cs="仿宋_GB2312"/>
          <w:b w:val="0"/>
          <w:bCs w:val="0"/>
          <w:color w:val="auto"/>
          <w:sz w:val="32"/>
          <w:szCs w:val="32"/>
          <w:highlight w:val="none"/>
        </w:rPr>
        <w:t>串联展示。</w:t>
      </w:r>
    </w:p>
    <w:p w14:paraId="4D88FA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3.平台需要支持微信扫码登陆、手机号验证码登陆及账号密码登陆三种登陆方式。</w:t>
      </w:r>
    </w:p>
    <w:p w14:paraId="425A544F">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jc w:val="both"/>
        <w:textAlignment w:val="auto"/>
        <w:outlineLvl w:val="2"/>
        <w:rPr>
          <w:rFonts w:hint="eastAsia" w:ascii="黑体" w:hAnsi="黑体" w:eastAsia="黑体" w:cs="黑体"/>
          <w:b w:val="0"/>
          <w:bCs w:val="0"/>
          <w:color w:val="auto"/>
          <w:sz w:val="32"/>
          <w:szCs w:val="32"/>
          <w:highlight w:val="none"/>
          <w:lang w:val="en-US" w:eastAsia="zh-CN"/>
        </w:rPr>
      </w:pPr>
      <w:bookmarkStart w:id="1" w:name="heading_1"/>
      <w:r>
        <w:rPr>
          <w:rFonts w:hint="eastAsia" w:ascii="黑体" w:hAnsi="黑体" w:eastAsia="黑体" w:cs="黑体"/>
          <w:b w:val="0"/>
          <w:bCs w:val="0"/>
          <w:color w:val="auto"/>
          <w:sz w:val="32"/>
          <w:szCs w:val="32"/>
          <w:highlight w:val="none"/>
          <w:lang w:val="en-US" w:eastAsia="zh-CN"/>
        </w:rPr>
        <w:t>二、</w:t>
      </w:r>
      <w:r>
        <w:rPr>
          <w:rFonts w:hint="eastAsia" w:ascii="黑体" w:hAnsi="黑体" w:eastAsia="黑体" w:cs="黑体"/>
          <w:b w:val="0"/>
          <w:bCs w:val="0"/>
          <w:color w:val="auto"/>
          <w:sz w:val="32"/>
          <w:szCs w:val="32"/>
          <w:highlight w:val="none"/>
        </w:rPr>
        <w:t>评分标准</w:t>
      </w:r>
      <w:bookmarkEnd w:id="1"/>
      <w:r>
        <w:rPr>
          <w:rFonts w:hint="eastAsia" w:ascii="黑体" w:hAnsi="黑体" w:eastAsia="黑体" w:cs="黑体"/>
          <w:b w:val="0"/>
          <w:bCs w:val="0"/>
          <w:color w:val="auto"/>
          <w:sz w:val="32"/>
          <w:szCs w:val="32"/>
          <w:highlight w:val="none"/>
          <w:lang w:val="en-US" w:eastAsia="zh-CN"/>
        </w:rPr>
        <w:t>设置要求</w:t>
      </w:r>
    </w:p>
    <w:p w14:paraId="519C597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要求平台支持自定义评分指标，每次活动之前均可创建或修改对应的评分标准，用于本次活动，以防每次开展评审时评分指标发生差异或微调。</w:t>
      </w:r>
    </w:p>
    <w:p w14:paraId="7B11FCF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2.鉴于学校课程情况存在差异，系统配备完善的课程类型管理功能。能够灵活编辑课程类型，例如专业核心课、公共通识课、专业基础课等；在课程性质管理方面，可便捷编辑课程性质，如选修、必修等。</w:t>
      </w:r>
    </w:p>
    <w:p w14:paraId="2FB472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3.材料设置中支持选择多个材料所属指标，当材料用于多个指标时，教师只需要上传一次，便会将材料关联到对应的多个指标下，相对应的指标后均会同步显示该材料，以减轻教师的重复工作。</w:t>
      </w:r>
    </w:p>
    <w:p w14:paraId="4EABE1D1">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jc w:val="both"/>
        <w:textAlignment w:val="auto"/>
        <w:outlineLvl w:val="2"/>
        <w:rPr>
          <w:rFonts w:hint="eastAsia" w:ascii="黑体" w:hAnsi="黑体" w:eastAsia="黑体" w:cs="黑体"/>
          <w:b w:val="0"/>
          <w:bCs w:val="0"/>
          <w:color w:val="auto"/>
          <w:sz w:val="32"/>
          <w:szCs w:val="32"/>
          <w:highlight w:val="none"/>
          <w:lang w:val="en-US" w:eastAsia="zh-CN"/>
        </w:rPr>
      </w:pPr>
      <w:bookmarkStart w:id="2" w:name="heading_2"/>
      <w:r>
        <w:rPr>
          <w:rFonts w:hint="eastAsia" w:ascii="黑体" w:hAnsi="黑体" w:eastAsia="黑体" w:cs="黑体"/>
          <w:b w:val="0"/>
          <w:bCs w:val="0"/>
          <w:color w:val="auto"/>
          <w:sz w:val="32"/>
          <w:szCs w:val="32"/>
          <w:highlight w:val="none"/>
          <w:lang w:val="en-US" w:eastAsia="zh-CN"/>
        </w:rPr>
        <w:t>三、评审模块及评审</w:t>
      </w:r>
      <w:r>
        <w:rPr>
          <w:rFonts w:hint="eastAsia" w:ascii="黑体" w:hAnsi="黑体" w:eastAsia="黑体" w:cs="黑体"/>
          <w:b w:val="0"/>
          <w:bCs w:val="0"/>
          <w:color w:val="auto"/>
          <w:sz w:val="32"/>
          <w:szCs w:val="32"/>
          <w:highlight w:val="none"/>
        </w:rPr>
        <w:t>流程</w:t>
      </w:r>
      <w:bookmarkEnd w:id="2"/>
      <w:r>
        <w:rPr>
          <w:rFonts w:hint="eastAsia" w:ascii="黑体" w:hAnsi="黑体" w:eastAsia="黑体" w:cs="黑体"/>
          <w:b w:val="0"/>
          <w:bCs w:val="0"/>
          <w:color w:val="auto"/>
          <w:sz w:val="32"/>
          <w:szCs w:val="32"/>
          <w:highlight w:val="none"/>
          <w:lang w:val="en-US" w:eastAsia="zh-CN"/>
        </w:rPr>
        <w:t>要求</w:t>
      </w:r>
    </w:p>
    <w:p w14:paraId="7E635D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为了学校各项评审工作的统一管理，平台需要支持课程质量评价工作以及其他单次开展的评审项目。在平台上需要体现出不同的模块，方便学校开展不同的评审工作，同时又要支持数据互通互联，保证同一个老师参加的不同项目都可以在系统查看并进行管理和数据统计分析。</w:t>
      </w:r>
    </w:p>
    <w:p w14:paraId="37121DC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2.二级</w:t>
      </w:r>
      <w:r>
        <w:rPr>
          <w:rFonts w:hint="eastAsia" w:ascii="仿宋_GB2312" w:hAnsi="仿宋_GB2312" w:eastAsia="仿宋_GB2312" w:cs="仿宋_GB2312"/>
          <w:b w:val="0"/>
          <w:bCs w:val="0"/>
          <w:color w:val="auto"/>
          <w:sz w:val="32"/>
          <w:szCs w:val="32"/>
          <w:highlight w:val="none"/>
        </w:rPr>
        <w:t>学院初审</w:t>
      </w:r>
      <w:r>
        <w:rPr>
          <w:rFonts w:hint="eastAsia" w:ascii="仿宋_GB2312" w:hAnsi="仿宋_GB2312" w:eastAsia="仿宋_GB2312" w:cs="仿宋_GB2312"/>
          <w:b w:val="0"/>
          <w:bCs w:val="0"/>
          <w:color w:val="auto"/>
          <w:sz w:val="32"/>
          <w:szCs w:val="32"/>
          <w:highlight w:val="none"/>
          <w:lang w:val="en-US" w:eastAsia="zh-CN"/>
        </w:rPr>
        <w:t>流程可由学校根据具体情况选择灵活设置，包含</w:t>
      </w:r>
      <w:r>
        <w:rPr>
          <w:rFonts w:hint="eastAsia" w:ascii="仿宋_GB2312" w:hAnsi="仿宋_GB2312" w:eastAsia="仿宋_GB2312" w:cs="仿宋_GB2312"/>
          <w:b w:val="0"/>
          <w:bCs w:val="0"/>
          <w:color w:val="auto"/>
          <w:sz w:val="32"/>
          <w:szCs w:val="32"/>
          <w:highlight w:val="none"/>
        </w:rPr>
        <w:t>允许学院自行定级</w:t>
      </w:r>
      <w:r>
        <w:rPr>
          <w:rFonts w:hint="eastAsia" w:ascii="仿宋_GB2312" w:hAnsi="仿宋_GB2312" w:eastAsia="仿宋_GB2312" w:cs="仿宋_GB2312"/>
          <w:b w:val="0"/>
          <w:bCs w:val="0"/>
          <w:color w:val="auto"/>
          <w:sz w:val="32"/>
          <w:szCs w:val="32"/>
          <w:highlight w:val="none"/>
          <w:lang w:val="en-US" w:eastAsia="zh-CN"/>
        </w:rPr>
        <w:t>部分课程以及不允许学院自行定级必须初审后推送至学校</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二级</w:t>
      </w:r>
      <w:r>
        <w:rPr>
          <w:rFonts w:hint="eastAsia" w:ascii="仿宋_GB2312" w:hAnsi="仿宋_GB2312" w:eastAsia="仿宋_GB2312" w:cs="仿宋_GB2312"/>
          <w:b w:val="0"/>
          <w:bCs w:val="0"/>
          <w:color w:val="auto"/>
          <w:sz w:val="32"/>
          <w:szCs w:val="32"/>
          <w:highlight w:val="none"/>
          <w:lang w:val="en-US" w:eastAsia="zh-CN"/>
        </w:rPr>
        <w:t>学院可以选择在初审时是否进行专家邀约。如</w:t>
      </w:r>
      <w:r>
        <w:rPr>
          <w:rFonts w:hint="eastAsia" w:ascii="仿宋_GB2312" w:hAnsi="仿宋_GB2312" w:eastAsia="仿宋_GB2312" w:cs="仿宋_GB2312"/>
          <w:b w:val="0"/>
          <w:bCs w:val="0"/>
          <w:color w:val="auto"/>
          <w:sz w:val="32"/>
          <w:szCs w:val="32"/>
          <w:highlight w:val="none"/>
          <w:lang w:val="en-US" w:eastAsia="zh-CN"/>
        </w:rPr>
        <w:t>二级</w:t>
      </w:r>
      <w:r>
        <w:rPr>
          <w:rFonts w:hint="eastAsia" w:ascii="仿宋_GB2312" w:hAnsi="仿宋_GB2312" w:eastAsia="仿宋_GB2312" w:cs="仿宋_GB2312"/>
          <w:b w:val="0"/>
          <w:bCs w:val="0"/>
          <w:color w:val="auto"/>
          <w:sz w:val="32"/>
          <w:szCs w:val="32"/>
          <w:highlight w:val="none"/>
          <w:lang w:val="en-US" w:eastAsia="zh-CN"/>
        </w:rPr>
        <w:t>学院需要进行专家邀约，则系统需要支持二级学院进行专家邀约评审的全流程。</w:t>
      </w:r>
    </w:p>
    <w:p w14:paraId="788885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3.要求平台支持专家评审的过程中，设置专家不可见教师信息。具体到专家端的评审列表、评审详情页等都将教师信息匿名，完成对材料的盲审。</w:t>
      </w:r>
    </w:p>
    <w:p w14:paraId="12D5683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4.要求平台具备AI专家评审功能，平台需要提供使用海量的各专业各类型课程评审材料进行多轮模型训练后打造的AI专家。AI专家可针对每门课程提供分数及详细评语</w:t>
      </w:r>
      <w:r>
        <w:rPr>
          <w:rFonts w:hint="eastAsia" w:ascii="仿宋_GB2312" w:hAnsi="仿宋_GB2312" w:eastAsia="仿宋_GB2312" w:cs="仿宋_GB2312"/>
          <w:b w:val="0"/>
          <w:bCs w:val="0"/>
          <w:color w:val="auto"/>
          <w:sz w:val="32"/>
          <w:szCs w:val="32"/>
          <w:highlight w:val="none"/>
          <w:lang w:val="en-US" w:eastAsia="zh-CN"/>
        </w:rPr>
        <w:t>（需提供与AI评审一致的国家互联网信息服务算法的正规备案）</w:t>
      </w:r>
      <w:r>
        <w:rPr>
          <w:rFonts w:hint="eastAsia" w:ascii="仿宋_GB2312" w:hAnsi="仿宋_GB2312" w:eastAsia="仿宋_GB2312" w:cs="仿宋_GB2312"/>
          <w:b w:val="0"/>
          <w:bCs w:val="0"/>
          <w:color w:val="auto"/>
          <w:sz w:val="32"/>
          <w:szCs w:val="32"/>
          <w:highlight w:val="none"/>
          <w:lang w:val="en-US" w:eastAsia="zh-CN"/>
        </w:rPr>
        <w:t>。</w:t>
      </w:r>
    </w:p>
    <w:p w14:paraId="330E7D48">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jc w:val="both"/>
        <w:textAlignment w:val="auto"/>
        <w:outlineLvl w:val="2"/>
        <w:rPr>
          <w:rFonts w:hint="eastAsia" w:ascii="黑体" w:hAnsi="黑体" w:eastAsia="黑体" w:cs="黑体"/>
          <w:b w:val="0"/>
          <w:bCs w:val="0"/>
          <w:color w:val="auto"/>
          <w:sz w:val="32"/>
          <w:szCs w:val="32"/>
          <w:highlight w:val="none"/>
        </w:rPr>
      </w:pPr>
      <w:bookmarkStart w:id="3" w:name="heading_5"/>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rPr>
        <w:t>课程诊断报告</w:t>
      </w:r>
      <w:bookmarkEnd w:id="3"/>
    </w:p>
    <w:p w14:paraId="1035355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1.为了以评促建，</w:t>
      </w:r>
      <w:r>
        <w:rPr>
          <w:rFonts w:hint="eastAsia" w:ascii="仿宋_GB2312" w:hAnsi="仿宋_GB2312" w:eastAsia="仿宋_GB2312" w:cs="仿宋_GB2312"/>
          <w:b w:val="0"/>
          <w:bCs w:val="0"/>
          <w:color w:val="auto"/>
          <w:sz w:val="32"/>
          <w:szCs w:val="32"/>
          <w:highlight w:val="none"/>
        </w:rPr>
        <w:t>帮助教师更好地全方位</w:t>
      </w:r>
      <w:r>
        <w:rPr>
          <w:rFonts w:hint="eastAsia" w:ascii="仿宋_GB2312" w:hAnsi="仿宋_GB2312" w:eastAsia="仿宋_GB2312" w:cs="仿宋_GB2312"/>
          <w:b w:val="0"/>
          <w:bCs w:val="0"/>
          <w:color w:val="auto"/>
          <w:sz w:val="32"/>
          <w:szCs w:val="32"/>
          <w:highlight w:val="none"/>
          <w:lang w:val="en-US" w:eastAsia="zh-CN"/>
        </w:rPr>
        <w:t>的了解自己的课程情况，</w:t>
      </w:r>
      <w:r>
        <w:rPr>
          <w:rFonts w:hint="eastAsia" w:ascii="仿宋_GB2312" w:hAnsi="仿宋_GB2312" w:eastAsia="仿宋_GB2312" w:cs="仿宋_GB2312"/>
          <w:b w:val="0"/>
          <w:bCs w:val="0"/>
          <w:color w:val="auto"/>
          <w:sz w:val="32"/>
          <w:szCs w:val="32"/>
          <w:highlight w:val="none"/>
        </w:rPr>
        <w:t>平台需提供AI 模型，</w:t>
      </w:r>
      <w:r>
        <w:rPr>
          <w:rFonts w:hint="eastAsia" w:ascii="仿宋_GB2312" w:hAnsi="仿宋_GB2312" w:eastAsia="仿宋_GB2312" w:cs="仿宋_GB2312"/>
          <w:b w:val="0"/>
          <w:bCs w:val="0"/>
          <w:color w:val="auto"/>
          <w:sz w:val="32"/>
          <w:szCs w:val="32"/>
          <w:highlight w:val="none"/>
          <w:lang w:val="en-US" w:eastAsia="zh-CN"/>
        </w:rPr>
        <w:t>并可</w:t>
      </w:r>
      <w:r>
        <w:rPr>
          <w:rFonts w:hint="eastAsia" w:ascii="仿宋_GB2312" w:hAnsi="仿宋_GB2312" w:eastAsia="仿宋_GB2312" w:cs="仿宋_GB2312"/>
          <w:b w:val="0"/>
          <w:bCs w:val="0"/>
          <w:color w:val="auto"/>
          <w:sz w:val="32"/>
          <w:szCs w:val="32"/>
          <w:highlight w:val="none"/>
        </w:rPr>
        <w:t>根据课程最新上传的材料，生成</w:t>
      </w:r>
      <w:r>
        <w:rPr>
          <w:rFonts w:hint="eastAsia" w:ascii="仿宋_GB2312" w:hAnsi="仿宋_GB2312" w:eastAsia="仿宋_GB2312" w:cs="仿宋_GB2312"/>
          <w:b w:val="0"/>
          <w:bCs w:val="0"/>
          <w:color w:val="auto"/>
          <w:sz w:val="32"/>
          <w:szCs w:val="32"/>
          <w:highlight w:val="none"/>
          <w:lang w:val="en-US" w:eastAsia="zh-CN"/>
        </w:rPr>
        <w:t>每门</w:t>
      </w:r>
      <w:r>
        <w:rPr>
          <w:rFonts w:hint="eastAsia" w:ascii="仿宋_GB2312" w:hAnsi="仿宋_GB2312" w:eastAsia="仿宋_GB2312" w:cs="仿宋_GB2312"/>
          <w:b w:val="0"/>
          <w:bCs w:val="0"/>
          <w:color w:val="auto"/>
          <w:sz w:val="32"/>
          <w:szCs w:val="32"/>
          <w:highlight w:val="none"/>
        </w:rPr>
        <w:t>课程</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rPr>
        <w:t>诊断报告。报告</w:t>
      </w:r>
      <w:r>
        <w:rPr>
          <w:rFonts w:hint="eastAsia" w:ascii="仿宋_GB2312" w:hAnsi="仿宋_GB2312" w:eastAsia="仿宋_GB2312" w:cs="仿宋_GB2312"/>
          <w:b w:val="0"/>
          <w:bCs w:val="0"/>
          <w:color w:val="auto"/>
          <w:sz w:val="32"/>
          <w:szCs w:val="32"/>
          <w:highlight w:val="none"/>
          <w:lang w:val="en-US" w:eastAsia="zh-CN"/>
        </w:rPr>
        <w:t>支持</w:t>
      </w:r>
      <w:r>
        <w:rPr>
          <w:rFonts w:hint="eastAsia" w:ascii="仿宋_GB2312" w:hAnsi="仿宋_GB2312" w:eastAsia="仿宋_GB2312" w:cs="仿宋_GB2312"/>
          <w:b w:val="0"/>
          <w:bCs w:val="0"/>
          <w:color w:val="auto"/>
          <w:sz w:val="32"/>
          <w:szCs w:val="32"/>
          <w:highlight w:val="none"/>
        </w:rPr>
        <w:t>在学校公布结果之后，由教师本人或管理员在</w:t>
      </w:r>
      <w:r>
        <w:rPr>
          <w:rFonts w:hint="eastAsia" w:ascii="仿宋_GB2312" w:hAnsi="仿宋_GB2312" w:eastAsia="仿宋_GB2312" w:cs="仿宋_GB2312"/>
          <w:b w:val="0"/>
          <w:bCs w:val="0"/>
          <w:color w:val="auto"/>
          <w:sz w:val="32"/>
          <w:szCs w:val="32"/>
          <w:highlight w:val="none"/>
          <w:lang w:val="en-US" w:eastAsia="zh-CN"/>
        </w:rPr>
        <w:t>平台</w:t>
      </w:r>
      <w:r>
        <w:rPr>
          <w:rFonts w:hint="eastAsia" w:ascii="仿宋_GB2312" w:hAnsi="仿宋_GB2312" w:eastAsia="仿宋_GB2312" w:cs="仿宋_GB2312"/>
          <w:b w:val="0"/>
          <w:bCs w:val="0"/>
          <w:color w:val="auto"/>
          <w:sz w:val="32"/>
          <w:szCs w:val="32"/>
          <w:highlight w:val="none"/>
        </w:rPr>
        <w:t>内获取。教师获取报告后，支持在线查看和下载</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需要提供真实课程报告案例）。</w:t>
      </w:r>
    </w:p>
    <w:p w14:paraId="3C50E3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校级课程质量蓝皮书</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t>学校管理员需要在评审</w:t>
      </w:r>
      <w:r>
        <w:rPr>
          <w:rFonts w:hint="eastAsia" w:ascii="仿宋_GB2312" w:hAnsi="仿宋_GB2312" w:eastAsia="仿宋_GB2312" w:cs="仿宋_GB2312"/>
          <w:b w:val="0"/>
          <w:bCs w:val="0"/>
          <w:color w:val="auto"/>
          <w:sz w:val="32"/>
          <w:szCs w:val="32"/>
          <w:highlight w:val="none"/>
          <w:lang w:val="en-US" w:eastAsia="zh-CN"/>
        </w:rPr>
        <w:t>结束</w:t>
      </w:r>
      <w:r>
        <w:rPr>
          <w:rFonts w:hint="eastAsia" w:ascii="仿宋_GB2312" w:hAnsi="仿宋_GB2312" w:eastAsia="仿宋_GB2312" w:cs="仿宋_GB2312"/>
          <w:b w:val="0"/>
          <w:bCs w:val="0"/>
          <w:color w:val="auto"/>
          <w:sz w:val="32"/>
          <w:szCs w:val="32"/>
          <w:highlight w:val="none"/>
        </w:rPr>
        <w:t>后，对此次评审的全部课程进行分析。因此需要平台提供基于整个活动的诊断报告。报告中需要包含课程整体建设情况分析，及各学院课程建设的情况分析</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需要提供真实案例）。</w:t>
      </w:r>
    </w:p>
    <w:p w14:paraId="44A0361E">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jc w:val="both"/>
        <w:textAlignment w:val="auto"/>
        <w:outlineLvl w:val="2"/>
        <w:rPr>
          <w:rFonts w:hint="eastAsia" w:ascii="黑体" w:hAnsi="黑体" w:eastAsia="黑体" w:cs="黑体"/>
          <w:b w:val="0"/>
          <w:bCs w:val="0"/>
          <w:color w:val="auto"/>
          <w:sz w:val="32"/>
          <w:szCs w:val="32"/>
          <w:highlight w:val="none"/>
        </w:rPr>
      </w:pPr>
      <w:bookmarkStart w:id="4" w:name="heading_7"/>
      <w:r>
        <w:rPr>
          <w:rFonts w:hint="eastAsia" w:ascii="黑体" w:hAnsi="黑体" w:eastAsia="黑体" w:cs="黑体"/>
          <w:b w:val="0"/>
          <w:bCs w:val="0"/>
          <w:color w:val="auto"/>
          <w:sz w:val="32"/>
          <w:szCs w:val="32"/>
          <w:highlight w:val="none"/>
          <w:lang w:val="en-US" w:eastAsia="zh-CN"/>
        </w:rPr>
        <w:t>五、</w:t>
      </w:r>
      <w:r>
        <w:rPr>
          <w:rFonts w:hint="eastAsia" w:ascii="黑体" w:hAnsi="黑体" w:eastAsia="黑体" w:cs="黑体"/>
          <w:b w:val="0"/>
          <w:bCs w:val="0"/>
          <w:color w:val="auto"/>
          <w:sz w:val="32"/>
          <w:szCs w:val="32"/>
          <w:highlight w:val="none"/>
        </w:rPr>
        <w:t>课程</w:t>
      </w:r>
      <w:r>
        <w:rPr>
          <w:rFonts w:hint="eastAsia" w:ascii="黑体" w:hAnsi="黑体" w:eastAsia="黑体" w:cs="黑体"/>
          <w:b w:val="0"/>
          <w:bCs w:val="0"/>
          <w:color w:val="auto"/>
          <w:sz w:val="32"/>
          <w:szCs w:val="32"/>
          <w:highlight w:val="none"/>
          <w:lang w:val="en-US" w:eastAsia="zh-CN"/>
        </w:rPr>
        <w:t>质量</w:t>
      </w:r>
      <w:r>
        <w:rPr>
          <w:rFonts w:hint="eastAsia" w:ascii="黑体" w:hAnsi="黑体" w:eastAsia="黑体" w:cs="黑体"/>
          <w:b w:val="0"/>
          <w:bCs w:val="0"/>
          <w:color w:val="auto"/>
          <w:sz w:val="32"/>
          <w:szCs w:val="32"/>
          <w:highlight w:val="none"/>
        </w:rPr>
        <w:t>数据分析</w:t>
      </w:r>
      <w:bookmarkEnd w:id="4"/>
    </w:p>
    <w:p w14:paraId="7DE6A6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1.课程分析：</w:t>
      </w:r>
      <w:r>
        <w:rPr>
          <w:rFonts w:hint="eastAsia" w:ascii="仿宋_GB2312" w:hAnsi="仿宋_GB2312" w:eastAsia="仿宋_GB2312" w:cs="仿宋_GB2312"/>
          <w:b w:val="0"/>
          <w:bCs w:val="0"/>
          <w:color w:val="auto"/>
          <w:sz w:val="32"/>
          <w:szCs w:val="32"/>
          <w:highlight w:val="none"/>
          <w:lang w:val="en-US" w:eastAsia="zh-CN"/>
        </w:rPr>
        <w:t>为了协助学校、各二级单位、职能部门对课程有更好的全面的了解并提供决策依据，教师对自己课程情况的掌握，平台需具备数据分析及数据挖掘能力，并提供数据看板。看板需要包含课程等级数量统计（全校课程统计）、二级学院课程数量统计、二级学院未参评课程统计、本校课程类型分布、本校课程性质分布、二级学院各类等级课程数量、专业各等级课程数量、优秀课程排名等，且所有的统计图标均可以导出表格数据。</w:t>
      </w:r>
    </w:p>
    <w:p w14:paraId="1325E2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数据导出：</w:t>
      </w:r>
      <w:r>
        <w:rPr>
          <w:rFonts w:hint="eastAsia" w:ascii="仿宋_GB2312" w:hAnsi="仿宋_GB2312" w:eastAsia="仿宋_GB2312" w:cs="仿宋_GB2312"/>
          <w:b w:val="0"/>
          <w:bCs w:val="0"/>
          <w:color w:val="auto"/>
          <w:sz w:val="32"/>
          <w:szCs w:val="32"/>
          <w:highlight w:val="none"/>
        </w:rPr>
        <w:t>为了完成过程文件的存档和留痕，要求平台能够在以下功能模块有导出功能：课程列表、人员列表、活动下提交的材料列表及结果信息、专家的评审意见、活动下教师提交情况统计、学校初审情况统计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课程诊断报告、</w:t>
      </w:r>
      <w:r>
        <w:rPr>
          <w:rFonts w:hint="eastAsia" w:ascii="仿宋_GB2312" w:hAnsi="仿宋_GB2312" w:eastAsia="仿宋_GB2312" w:cs="仿宋_GB2312"/>
          <w:b w:val="0"/>
          <w:bCs w:val="0"/>
          <w:color w:val="auto"/>
          <w:sz w:val="32"/>
          <w:szCs w:val="32"/>
          <w:highlight w:val="none"/>
          <w:lang w:eastAsia="zh-CN"/>
        </w:rPr>
        <w:t>AI诊断报告、</w:t>
      </w:r>
      <w:r>
        <w:rPr>
          <w:rFonts w:hint="eastAsia" w:ascii="仿宋_GB2312" w:hAnsi="仿宋_GB2312" w:eastAsia="仿宋_GB2312" w:cs="仿宋_GB2312"/>
          <w:b w:val="0"/>
          <w:bCs w:val="0"/>
          <w:color w:val="auto"/>
          <w:sz w:val="32"/>
          <w:szCs w:val="32"/>
          <w:highlight w:val="none"/>
          <w:lang w:val="en-US" w:eastAsia="zh-CN"/>
        </w:rPr>
        <w:t>课程分析数据、活动分析数据等</w:t>
      </w:r>
      <w:r>
        <w:rPr>
          <w:rFonts w:hint="eastAsia" w:ascii="仿宋_GB2312" w:hAnsi="仿宋_GB2312" w:eastAsia="仿宋_GB2312" w:cs="仿宋_GB2312"/>
          <w:b w:val="0"/>
          <w:bCs w:val="0"/>
          <w:color w:val="auto"/>
          <w:sz w:val="32"/>
          <w:szCs w:val="32"/>
          <w:highlight w:val="none"/>
        </w:rPr>
        <w:t>。</w:t>
      </w:r>
    </w:p>
    <w:p w14:paraId="239EC1F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bookmarkStart w:id="5" w:name="_GoBack"/>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评审进程数据监控：</w:t>
      </w:r>
      <w:r>
        <w:rPr>
          <w:rFonts w:hint="eastAsia" w:ascii="仿宋_GB2312" w:hAnsi="仿宋_GB2312" w:eastAsia="仿宋_GB2312" w:cs="仿宋_GB2312"/>
          <w:b w:val="0"/>
          <w:bCs w:val="0"/>
          <w:color w:val="auto"/>
          <w:sz w:val="32"/>
          <w:szCs w:val="32"/>
          <w:highlight w:val="none"/>
        </w:rPr>
        <w:t>为了保障活动的顺利进行，要求平台能够在以下关键节点可以监控活动进程：在教师提交材料时，支持统计已提交和未提交的教师及课程情况；在初审节点时统计已提交和未提交初审的学院情况；在专家邀约和评审时，支持统计专家的受邀情况和专家的评审进度。</w:t>
      </w:r>
    </w:p>
    <w:bookmarkEnd w:id="5"/>
    <w:p w14:paraId="6460C171">
      <w:pPr>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jc w:val="both"/>
        <w:textAlignment w:val="auto"/>
        <w:rPr>
          <w:b w:val="0"/>
          <w:bCs w:val="0"/>
          <w:color w:val="auto"/>
          <w:sz w:val="32"/>
          <w:szCs w:val="32"/>
          <w:highlight w:val="none"/>
        </w:rPr>
      </w:pPr>
    </w:p>
    <w:p w14:paraId="190049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Arial" w:hAnsi="Arial" w:eastAsia="等线" w:cs="Arial"/>
          <w:b w:val="0"/>
          <w:bCs w:val="0"/>
          <w:color w:val="auto"/>
          <w:sz w:val="32"/>
          <w:szCs w:val="32"/>
          <w:highlight w:val="none"/>
          <w:lang w:val="en-US" w:eastAsia="zh-CN"/>
        </w:rPr>
      </w:pPr>
    </w:p>
    <w:sectPr>
      <w:headerReference r:id="rId3" w:type="default"/>
      <w:footerReference r:id="rId4" w:type="default"/>
      <w:pgSz w:w="11905" w:h="16840"/>
      <w:pgMar w:top="2098" w:right="1327" w:bottom="1587" w:left="164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Bold">
    <w:altName w:val="Arial"/>
    <w:panose1 w:val="020B0604020202090204"/>
    <w:charset w:val="00"/>
    <w:family w:val="auto"/>
    <w:pitch w:val="default"/>
    <w:sig w:usb0="00000000" w:usb1="00000000" w:usb2="00000001" w:usb3="00000000" w:csb0="400001BF" w:csb1="DFF7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23E4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528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OWFjYTQ2Y2JjYjgwNGVjNDMxODZjMzQxOTA5MzIifQ=="/>
  </w:docVars>
  <w:rsids>
    <w:rsidRoot w:val="00000000"/>
    <w:rsid w:val="00F333B6"/>
    <w:rsid w:val="010105AA"/>
    <w:rsid w:val="01565C22"/>
    <w:rsid w:val="031E2329"/>
    <w:rsid w:val="04243DB5"/>
    <w:rsid w:val="04FA15C4"/>
    <w:rsid w:val="053E3545"/>
    <w:rsid w:val="05C55124"/>
    <w:rsid w:val="06252218"/>
    <w:rsid w:val="067641DC"/>
    <w:rsid w:val="06FF01C2"/>
    <w:rsid w:val="083B242A"/>
    <w:rsid w:val="093E476A"/>
    <w:rsid w:val="0A960E3D"/>
    <w:rsid w:val="0B1F654A"/>
    <w:rsid w:val="0B2810AF"/>
    <w:rsid w:val="0C2D757F"/>
    <w:rsid w:val="0C3C5A14"/>
    <w:rsid w:val="0C6F280A"/>
    <w:rsid w:val="0C8C699B"/>
    <w:rsid w:val="0E2350DD"/>
    <w:rsid w:val="0E47210D"/>
    <w:rsid w:val="0E5071DE"/>
    <w:rsid w:val="0E5545C9"/>
    <w:rsid w:val="0EA37FCC"/>
    <w:rsid w:val="0EFD1AE1"/>
    <w:rsid w:val="0F135152"/>
    <w:rsid w:val="0F322B9C"/>
    <w:rsid w:val="0F4E22B4"/>
    <w:rsid w:val="0FD23D30"/>
    <w:rsid w:val="10683703"/>
    <w:rsid w:val="107E7545"/>
    <w:rsid w:val="113B24D4"/>
    <w:rsid w:val="114479FA"/>
    <w:rsid w:val="11477335"/>
    <w:rsid w:val="11A63ED6"/>
    <w:rsid w:val="11F72B09"/>
    <w:rsid w:val="12EB26CF"/>
    <w:rsid w:val="13CE122D"/>
    <w:rsid w:val="14947374"/>
    <w:rsid w:val="14B95E54"/>
    <w:rsid w:val="155F1BA1"/>
    <w:rsid w:val="15B6457E"/>
    <w:rsid w:val="163F621E"/>
    <w:rsid w:val="1745115D"/>
    <w:rsid w:val="17740758"/>
    <w:rsid w:val="17A27F7D"/>
    <w:rsid w:val="17B31280"/>
    <w:rsid w:val="18842C1C"/>
    <w:rsid w:val="195C088D"/>
    <w:rsid w:val="199B4945"/>
    <w:rsid w:val="1AE9320B"/>
    <w:rsid w:val="1AFE3183"/>
    <w:rsid w:val="1B1F6D8B"/>
    <w:rsid w:val="1B39374C"/>
    <w:rsid w:val="1B6D5BEA"/>
    <w:rsid w:val="1C0409A6"/>
    <w:rsid w:val="1C1147C7"/>
    <w:rsid w:val="1CFD2F9D"/>
    <w:rsid w:val="1E2D37E0"/>
    <w:rsid w:val="1E574EB5"/>
    <w:rsid w:val="200A518B"/>
    <w:rsid w:val="21744CE7"/>
    <w:rsid w:val="217D0A5F"/>
    <w:rsid w:val="222F4151"/>
    <w:rsid w:val="22431549"/>
    <w:rsid w:val="22572822"/>
    <w:rsid w:val="257C1208"/>
    <w:rsid w:val="258D6706"/>
    <w:rsid w:val="2601702D"/>
    <w:rsid w:val="264939D1"/>
    <w:rsid w:val="26773DC1"/>
    <w:rsid w:val="26B4291F"/>
    <w:rsid w:val="275E288B"/>
    <w:rsid w:val="27EE00B2"/>
    <w:rsid w:val="28D23530"/>
    <w:rsid w:val="29B35110"/>
    <w:rsid w:val="2A2C0A1E"/>
    <w:rsid w:val="2A4F781B"/>
    <w:rsid w:val="2ACC50C2"/>
    <w:rsid w:val="2B6916C7"/>
    <w:rsid w:val="2CF47F19"/>
    <w:rsid w:val="2D031F0A"/>
    <w:rsid w:val="2D410C84"/>
    <w:rsid w:val="2E1343CF"/>
    <w:rsid w:val="2E56075F"/>
    <w:rsid w:val="2E5A3CBE"/>
    <w:rsid w:val="2E687B63"/>
    <w:rsid w:val="2EBD7A09"/>
    <w:rsid w:val="2F364819"/>
    <w:rsid w:val="2F4430C6"/>
    <w:rsid w:val="2F9842E4"/>
    <w:rsid w:val="2FD1009E"/>
    <w:rsid w:val="2FF22D28"/>
    <w:rsid w:val="30054816"/>
    <w:rsid w:val="301252B2"/>
    <w:rsid w:val="30177460"/>
    <w:rsid w:val="30BC6EB8"/>
    <w:rsid w:val="31F01FD6"/>
    <w:rsid w:val="31F6028F"/>
    <w:rsid w:val="32290665"/>
    <w:rsid w:val="324D20CB"/>
    <w:rsid w:val="32E97DF4"/>
    <w:rsid w:val="331D7A9E"/>
    <w:rsid w:val="338F653D"/>
    <w:rsid w:val="33937CD4"/>
    <w:rsid w:val="33953AD8"/>
    <w:rsid w:val="34847DD4"/>
    <w:rsid w:val="34855F52"/>
    <w:rsid w:val="35134CB4"/>
    <w:rsid w:val="35643462"/>
    <w:rsid w:val="358C3BA0"/>
    <w:rsid w:val="35DC3B4A"/>
    <w:rsid w:val="371631AE"/>
    <w:rsid w:val="37C504FA"/>
    <w:rsid w:val="382A6B7A"/>
    <w:rsid w:val="3853412E"/>
    <w:rsid w:val="3861721E"/>
    <w:rsid w:val="38A1646E"/>
    <w:rsid w:val="38CE251F"/>
    <w:rsid w:val="394F3DA9"/>
    <w:rsid w:val="39725C42"/>
    <w:rsid w:val="3A013F9A"/>
    <w:rsid w:val="3A7E5965"/>
    <w:rsid w:val="3A8B2018"/>
    <w:rsid w:val="3AB504FA"/>
    <w:rsid w:val="3AF630AE"/>
    <w:rsid w:val="3B17C4B0"/>
    <w:rsid w:val="3B5F1B05"/>
    <w:rsid w:val="3BA5299C"/>
    <w:rsid w:val="3BDD7DCA"/>
    <w:rsid w:val="3D037D04"/>
    <w:rsid w:val="3D296CC3"/>
    <w:rsid w:val="3D3805DF"/>
    <w:rsid w:val="3DCBAB35"/>
    <w:rsid w:val="3E481EEC"/>
    <w:rsid w:val="3E7D2105"/>
    <w:rsid w:val="3E860B9A"/>
    <w:rsid w:val="3EAF1EF2"/>
    <w:rsid w:val="3F760F2C"/>
    <w:rsid w:val="3FBB0422"/>
    <w:rsid w:val="3FD80FD4"/>
    <w:rsid w:val="4086575F"/>
    <w:rsid w:val="41602C1C"/>
    <w:rsid w:val="41794667"/>
    <w:rsid w:val="44A16A2A"/>
    <w:rsid w:val="44B950DF"/>
    <w:rsid w:val="45CC4916"/>
    <w:rsid w:val="45E02C7E"/>
    <w:rsid w:val="45FE5338"/>
    <w:rsid w:val="465E1326"/>
    <w:rsid w:val="47242D51"/>
    <w:rsid w:val="472F3F8D"/>
    <w:rsid w:val="475434D7"/>
    <w:rsid w:val="47E632E0"/>
    <w:rsid w:val="48041D87"/>
    <w:rsid w:val="48884D37"/>
    <w:rsid w:val="49AD702E"/>
    <w:rsid w:val="4AD351BA"/>
    <w:rsid w:val="4B4146BD"/>
    <w:rsid w:val="4BE156B5"/>
    <w:rsid w:val="4C40335A"/>
    <w:rsid w:val="4C8D53D0"/>
    <w:rsid w:val="4C9B675E"/>
    <w:rsid w:val="4D5D6FBD"/>
    <w:rsid w:val="4DFF774C"/>
    <w:rsid w:val="4E201B1E"/>
    <w:rsid w:val="4F105D98"/>
    <w:rsid w:val="4F1D6A04"/>
    <w:rsid w:val="4FD24989"/>
    <w:rsid w:val="51450494"/>
    <w:rsid w:val="514E4575"/>
    <w:rsid w:val="5153612F"/>
    <w:rsid w:val="516B739A"/>
    <w:rsid w:val="51D13AD5"/>
    <w:rsid w:val="528B1ED6"/>
    <w:rsid w:val="52B25525"/>
    <w:rsid w:val="535E583D"/>
    <w:rsid w:val="53A414F4"/>
    <w:rsid w:val="54B64726"/>
    <w:rsid w:val="550E2BB2"/>
    <w:rsid w:val="563805C7"/>
    <w:rsid w:val="56AD1FFB"/>
    <w:rsid w:val="578036DE"/>
    <w:rsid w:val="58BE3005"/>
    <w:rsid w:val="5A4872D2"/>
    <w:rsid w:val="5ADB08AD"/>
    <w:rsid w:val="5BFA11C6"/>
    <w:rsid w:val="5C9433E3"/>
    <w:rsid w:val="5D084226"/>
    <w:rsid w:val="5E856123"/>
    <w:rsid w:val="5EB62486"/>
    <w:rsid w:val="5EED1787"/>
    <w:rsid w:val="5F125638"/>
    <w:rsid w:val="5F7140F0"/>
    <w:rsid w:val="5F721910"/>
    <w:rsid w:val="5FBA152D"/>
    <w:rsid w:val="5FC0346D"/>
    <w:rsid w:val="5FD56E87"/>
    <w:rsid w:val="6009395A"/>
    <w:rsid w:val="60446E35"/>
    <w:rsid w:val="60F309E3"/>
    <w:rsid w:val="61564461"/>
    <w:rsid w:val="62514323"/>
    <w:rsid w:val="629F3A79"/>
    <w:rsid w:val="62A82630"/>
    <w:rsid w:val="6322091F"/>
    <w:rsid w:val="6356300D"/>
    <w:rsid w:val="643279BB"/>
    <w:rsid w:val="64377364"/>
    <w:rsid w:val="65532D27"/>
    <w:rsid w:val="66D45919"/>
    <w:rsid w:val="67281F92"/>
    <w:rsid w:val="69034BCA"/>
    <w:rsid w:val="69346310"/>
    <w:rsid w:val="6A514C68"/>
    <w:rsid w:val="6A766410"/>
    <w:rsid w:val="6AB037A6"/>
    <w:rsid w:val="6AC344AB"/>
    <w:rsid w:val="6AE30540"/>
    <w:rsid w:val="6B340F05"/>
    <w:rsid w:val="6BD3F3E8"/>
    <w:rsid w:val="6C363346"/>
    <w:rsid w:val="6C5A6D52"/>
    <w:rsid w:val="6C5F0204"/>
    <w:rsid w:val="6C905307"/>
    <w:rsid w:val="6CA67BE1"/>
    <w:rsid w:val="6CD562E2"/>
    <w:rsid w:val="6CE94CEC"/>
    <w:rsid w:val="6CF14445"/>
    <w:rsid w:val="6D155D44"/>
    <w:rsid w:val="6E005A16"/>
    <w:rsid w:val="6F1A48B6"/>
    <w:rsid w:val="7123500F"/>
    <w:rsid w:val="712B2DAA"/>
    <w:rsid w:val="7160306C"/>
    <w:rsid w:val="717C5CB8"/>
    <w:rsid w:val="718506D6"/>
    <w:rsid w:val="719E3FAC"/>
    <w:rsid w:val="71FB277D"/>
    <w:rsid w:val="73C43C65"/>
    <w:rsid w:val="744F3061"/>
    <w:rsid w:val="745B5755"/>
    <w:rsid w:val="747D3F3A"/>
    <w:rsid w:val="74F931FE"/>
    <w:rsid w:val="76E934EC"/>
    <w:rsid w:val="76EC08E6"/>
    <w:rsid w:val="77506A44"/>
    <w:rsid w:val="77866F8C"/>
    <w:rsid w:val="77C153D9"/>
    <w:rsid w:val="781A5CB6"/>
    <w:rsid w:val="78811502"/>
    <w:rsid w:val="78C95383"/>
    <w:rsid w:val="7929396A"/>
    <w:rsid w:val="7977F35B"/>
    <w:rsid w:val="79EF0C54"/>
    <w:rsid w:val="7A603AC5"/>
    <w:rsid w:val="7B574114"/>
    <w:rsid w:val="7CEE5ABE"/>
    <w:rsid w:val="7D2469E8"/>
    <w:rsid w:val="7D292894"/>
    <w:rsid w:val="7D492D7D"/>
    <w:rsid w:val="7D6605F4"/>
    <w:rsid w:val="7D787D79"/>
    <w:rsid w:val="7D793AEC"/>
    <w:rsid w:val="7DBF04B4"/>
    <w:rsid w:val="7E5F3743"/>
    <w:rsid w:val="7E6A711D"/>
    <w:rsid w:val="7E7E09BD"/>
    <w:rsid w:val="7ED11297"/>
    <w:rsid w:val="7FAC155A"/>
    <w:rsid w:val="A913DFB8"/>
    <w:rsid w:val="BBEF67D8"/>
    <w:rsid w:val="DFF323BF"/>
    <w:rsid w:val="EFFE7511"/>
    <w:rsid w:val="F6BB0013"/>
    <w:rsid w:val="F73BEE6F"/>
    <w:rsid w:val="F7BBDA70"/>
    <w:rsid w:val="F9DBDA95"/>
    <w:rsid w:val="FFAEB9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basedOn w:val="4"/>
    <w:qFormat/>
    <w:uiPriority w:val="0"/>
    <w:rPr>
      <w:b/>
    </w:rPr>
  </w:style>
  <w:style w:type="character" w:styleId="6">
    <w:name w:val="FollowedHyperlink"/>
    <w:basedOn w:val="4"/>
    <w:uiPriority w:val="0"/>
    <w:rPr>
      <w:color w:val="296FBE"/>
      <w:sz w:val="21"/>
      <w:szCs w:val="21"/>
      <w:u w:val="none"/>
      <w:bdr w:val="none" w:color="auto" w:sz="0" w:space="0"/>
      <w:shd w:val="clear" w:fill="FAFAFA"/>
    </w:rPr>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296FBE"/>
      <w:u w:val="none"/>
    </w:rPr>
  </w:style>
  <w:style w:type="character" w:styleId="10">
    <w:name w:val="HTML Code"/>
    <w:basedOn w:val="4"/>
    <w:uiPriority w:val="0"/>
    <w:rPr>
      <w:rFonts w:ascii="微软雅黑" w:hAnsi="微软雅黑" w:eastAsia="微软雅黑" w:cs="微软雅黑"/>
      <w:sz w:val="20"/>
      <w:bdr w:val="none" w:color="auto" w:sz="0" w:space="0"/>
    </w:rPr>
  </w:style>
  <w:style w:type="character" w:styleId="11">
    <w:name w:val="HTML Cite"/>
    <w:basedOn w:val="4"/>
    <w:uiPriority w:val="0"/>
  </w:style>
  <w:style w:type="character" w:customStyle="1" w:styleId="12">
    <w:name w:val="first-child"/>
    <w:basedOn w:val="4"/>
    <w:uiPriority w:val="0"/>
    <w:rPr>
      <w:bdr w:val="none" w:color="auto" w:sz="0" w:space="0"/>
    </w:rPr>
  </w:style>
  <w:style w:type="character" w:customStyle="1" w:styleId="13">
    <w:name w:val="drapbtn"/>
    <w:basedOn w:val="4"/>
    <w:uiPriority w:val="0"/>
  </w:style>
  <w:style w:type="character" w:customStyle="1" w:styleId="14">
    <w:name w:val="xdrichtextbox"/>
    <w:basedOn w:val="4"/>
    <w:uiPriority w:val="0"/>
    <w:rPr>
      <w:color w:val="auto"/>
      <w:sz w:val="18"/>
      <w:szCs w:val="18"/>
      <w:u w:val="none"/>
      <w:bdr w:val="single" w:color="DCDCDC" w:sz="8" w:space="0"/>
      <w:shd w:val="clear" w:fill="auto"/>
    </w:rPr>
  </w:style>
  <w:style w:type="character" w:customStyle="1" w:styleId="15">
    <w:name w:val="iconline2"/>
    <w:basedOn w:val="4"/>
    <w:uiPriority w:val="0"/>
  </w:style>
  <w:style w:type="character" w:customStyle="1" w:styleId="16">
    <w:name w:val="layui-layer-tabnow"/>
    <w:basedOn w:val="4"/>
    <w:uiPriority w:val="0"/>
    <w:rPr>
      <w:bdr w:val="single" w:color="CCCCCC" w:sz="6" w:space="0"/>
      <w:shd w:val="clear" w:fill="FFFFFF"/>
    </w:rPr>
  </w:style>
  <w:style w:type="character" w:customStyle="1" w:styleId="17">
    <w:name w:val="icontext2"/>
    <w:basedOn w:val="4"/>
    <w:uiPriority w:val="0"/>
  </w:style>
  <w:style w:type="character" w:customStyle="1" w:styleId="18">
    <w:name w:val="ico1656"/>
    <w:basedOn w:val="4"/>
    <w:uiPriority w:val="0"/>
  </w:style>
  <w:style w:type="character" w:customStyle="1" w:styleId="19">
    <w:name w:val="ico1657"/>
    <w:basedOn w:val="4"/>
    <w:uiPriority w:val="0"/>
  </w:style>
  <w:style w:type="character" w:customStyle="1" w:styleId="20">
    <w:name w:val="icontext1"/>
    <w:basedOn w:val="4"/>
    <w:uiPriority w:val="0"/>
  </w:style>
  <w:style w:type="character" w:customStyle="1" w:styleId="21">
    <w:name w:val="icontext11"/>
    <w:basedOn w:val="4"/>
    <w:uiPriority w:val="0"/>
  </w:style>
  <w:style w:type="character" w:customStyle="1" w:styleId="22">
    <w:name w:val="icontext12"/>
    <w:basedOn w:val="4"/>
    <w:uiPriority w:val="0"/>
  </w:style>
  <w:style w:type="character" w:customStyle="1" w:styleId="23">
    <w:name w:val="pagechatarealistclose_box"/>
    <w:basedOn w:val="4"/>
    <w:uiPriority w:val="0"/>
  </w:style>
  <w:style w:type="character" w:customStyle="1" w:styleId="24">
    <w:name w:val="pagechatarealistclose_box1"/>
    <w:basedOn w:val="4"/>
    <w:uiPriority w:val="0"/>
  </w:style>
  <w:style w:type="character" w:customStyle="1" w:styleId="25">
    <w:name w:val="cy"/>
    <w:basedOn w:val="4"/>
    <w:uiPriority w:val="0"/>
  </w:style>
  <w:style w:type="character" w:customStyle="1" w:styleId="26">
    <w:name w:val="button"/>
    <w:basedOn w:val="4"/>
    <w:uiPriority w:val="0"/>
  </w:style>
  <w:style w:type="character" w:customStyle="1" w:styleId="27">
    <w:name w:val="edit_class"/>
    <w:basedOn w:val="4"/>
    <w:uiPriority w:val="0"/>
  </w:style>
  <w:style w:type="character" w:customStyle="1" w:styleId="28">
    <w:name w:val="cdropleft"/>
    <w:basedOn w:val="4"/>
    <w:uiPriority w:val="0"/>
  </w:style>
  <w:style w:type="character" w:customStyle="1" w:styleId="29">
    <w:name w:val="cdropright"/>
    <w:basedOn w:val="4"/>
    <w:uiPriority w:val="0"/>
  </w:style>
  <w:style w:type="character" w:customStyle="1" w:styleId="30">
    <w:name w:val="icontext3"/>
    <w:basedOn w:val="4"/>
    <w:uiPriority w:val="0"/>
  </w:style>
  <w:style w:type="character" w:customStyle="1" w:styleId="31">
    <w:name w:val="choosename"/>
    <w:basedOn w:val="4"/>
    <w:uiPriority w:val="0"/>
  </w:style>
  <w:style w:type="character" w:customStyle="1" w:styleId="32">
    <w:name w:val="active8"/>
    <w:basedOn w:val="4"/>
    <w:uiPriority w:val="0"/>
    <w:rPr>
      <w:color w:val="00FF00"/>
      <w:bdr w:val="none" w:color="FF0000" w:sz="0" w:space="0"/>
      <w:shd w:val="clear" w:fill="111111"/>
    </w:rPr>
  </w:style>
  <w:style w:type="character" w:customStyle="1" w:styleId="33">
    <w:name w:val="hilite5"/>
    <w:basedOn w:val="4"/>
    <w:uiPriority w:val="0"/>
    <w:rPr>
      <w:color w:val="FFFFFF"/>
      <w:bdr w:val="none" w:color="111111" w:sz="0" w:space="0"/>
      <w:shd w:val="clear" w:fill="666666"/>
    </w:rPr>
  </w:style>
  <w:style w:type="character" w:customStyle="1" w:styleId="34">
    <w:name w:val="w32"/>
    <w:basedOn w:val="4"/>
    <w:uiPriority w:val="0"/>
  </w:style>
  <w:style w:type="character" w:customStyle="1" w:styleId="35">
    <w:name w:val="viewscale"/>
    <w:basedOn w:val="4"/>
    <w:uiPriority w:val="0"/>
    <w:rPr>
      <w:color w:val="FFFFFF"/>
      <w:sz w:val="24"/>
      <w:szCs w:val="24"/>
    </w:rPr>
  </w:style>
  <w:style w:type="character" w:customStyle="1" w:styleId="36">
    <w:name w:val="design_class"/>
    <w:basedOn w:val="4"/>
    <w:uiPriority w:val="0"/>
  </w:style>
  <w:style w:type="character" w:customStyle="1" w:styleId="37">
    <w:name w:val="after"/>
    <w:basedOn w:val="4"/>
    <w:uiPriority w:val="0"/>
    <w:rPr>
      <w:sz w:val="0"/>
      <w:szCs w:val="0"/>
    </w:rPr>
  </w:style>
  <w:style w:type="character" w:customStyle="1" w:styleId="38">
    <w:name w:val="moreaction32"/>
    <w:basedOn w:val="4"/>
    <w:uiPriority w:val="0"/>
  </w:style>
  <w:style w:type="character" w:customStyle="1" w:styleId="39">
    <w:name w:val="hover45"/>
    <w:basedOn w:val="4"/>
    <w:uiPriority w:val="0"/>
    <w:rPr>
      <w:color w:val="FFFFFF"/>
    </w:rPr>
  </w:style>
  <w:style w:type="character" w:customStyle="1" w:styleId="40">
    <w:name w:val="biggerthanmax"/>
    <w:basedOn w:val="4"/>
    <w:uiPriority w:val="0"/>
    <w:rPr>
      <w:shd w:val="clear" w:fill="FFFF00"/>
    </w:rPr>
  </w:style>
  <w:style w:type="character" w:customStyle="1" w:styleId="41">
    <w:name w:val="tmpztreemove_arrow"/>
    <w:basedOn w:val="4"/>
    <w:uiPriority w:val="0"/>
  </w:style>
  <w:style w:type="character" w:customStyle="1" w:styleId="42">
    <w:name w:val="estimate_gray"/>
    <w:basedOn w:val="4"/>
    <w:uiPriority w:val="0"/>
  </w:style>
  <w:style w:type="character" w:customStyle="1" w:styleId="43">
    <w:name w:val="estimate_gray1"/>
    <w:basedOn w:val="4"/>
    <w:uiPriority w:val="0"/>
    <w:rPr>
      <w:color w:val="FFFFFF"/>
    </w:rPr>
  </w:style>
  <w:style w:type="character" w:customStyle="1" w:styleId="44">
    <w:name w:val="liked_gray"/>
    <w:basedOn w:val="4"/>
    <w:uiPriority w:val="0"/>
    <w:rPr>
      <w:color w:val="FFFFFF"/>
    </w:rPr>
  </w:style>
  <w:style w:type="character" w:customStyle="1" w:styleId="45">
    <w:name w:val="browse_class&gt;span"/>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6790</Words>
  <Characters>6993</Characters>
  <TotalTime>27</TotalTime>
  <ScaleCrop>false</ScaleCrop>
  <LinksUpToDate>false</LinksUpToDate>
  <CharactersWithSpaces>7032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2024-05-28T19:26:00Z</dcterms:created>
  <dc:creator>Apache POI</dc:creator>
  <cp:lastModifiedBy>鸽子不爱飞</cp:lastModifiedBy>
  <dcterms:modified xsi:type="dcterms:W3CDTF">2025-03-24T03:52:33Z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865C513092A16E7E81CBDB674221F639_43</vt:lpwstr>
  </property>
  <property fmtid="{D5CDD505-2E9C-101B-9397-08002B2CF9AE}" pid="4" name="KSOTemplateDocerSaveRecord">
    <vt:lpwstr>eyJoZGlkIjoiODYyZmY5Y2M1ODcwZDhiOWMyMGQ2ODQzMjU0YjEyZGQiLCJ1c2VySWQiOiI2NDUwNDI4NTkifQ==</vt:lpwstr>
  </property>
</Properties>
</file>