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0938" w14:textId="77777777" w:rsidR="00165A40" w:rsidRDefault="00165A40" w:rsidP="00165A4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CB3A63">
        <w:rPr>
          <w:rFonts w:ascii="方正小标宋简体" w:eastAsia="方正小标宋简体" w:hAnsi="宋体" w:cs="宋体" w:hint="eastAsia"/>
          <w:sz w:val="36"/>
          <w:szCs w:val="36"/>
        </w:rPr>
        <w:t>新乡医学院三全学院平原校区电梯维保及年检项目</w:t>
      </w:r>
    </w:p>
    <w:p w14:paraId="1F7A1625" w14:textId="338E3E83" w:rsidR="00165A40" w:rsidRDefault="00165A40" w:rsidP="00165A40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要求</w:t>
      </w:r>
    </w:p>
    <w:p w14:paraId="0D681A5B" w14:textId="77777777" w:rsidR="00165A40" w:rsidRPr="00165A40" w:rsidRDefault="00165A40">
      <w:pPr>
        <w:spacing w:line="360" w:lineRule="auto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p w14:paraId="4B1D6460" w14:textId="2505FA33" w:rsidR="00461753" w:rsidRDefault="00000000">
      <w:pPr>
        <w:spacing w:line="360" w:lineRule="auto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1、维护保养方式：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清包 </w:t>
      </w:r>
    </w:p>
    <w:p w14:paraId="41A09270" w14:textId="77777777" w:rsidR="00461753" w:rsidRDefault="00000000">
      <w:pPr>
        <w:spacing w:line="360" w:lineRule="auto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2、应当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按照《电梯使用管理与维护保养规则》（TSG T5001-2009）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的规定完成半月、季度、半年、年度维保项目，现场作业人员不得少于两人，并做好维护保养记录，维护保养记录应当一式两份，甲乙双方各保存一份。</w:t>
      </w:r>
    </w:p>
    <w:p w14:paraId="481EAB2D" w14:textId="77777777" w:rsidR="00461753" w:rsidRDefault="00000000">
      <w:pPr>
        <w:ind w:firstLineChars="200" w:firstLine="560"/>
        <w:rPr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3、接到故障通知后，在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 xml:space="preserve"> 20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分钟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内抵达现场进行处理。</w:t>
      </w:r>
    </w:p>
    <w:p w14:paraId="5B99CB0B" w14:textId="77777777" w:rsidR="00461753" w:rsidRDefault="00000000">
      <w:pPr>
        <w:spacing w:line="360" w:lineRule="auto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4、作业中应当负责落实现场安全防护措施，保证作业安全。</w:t>
      </w:r>
    </w:p>
    <w:p w14:paraId="360F3BD7" w14:textId="77777777" w:rsidR="00461753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维保清单（共计</w:t>
      </w:r>
      <w:r>
        <w:rPr>
          <w:rFonts w:hint="eastAsia"/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台）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785"/>
        <w:gridCol w:w="975"/>
        <w:gridCol w:w="510"/>
        <w:gridCol w:w="1605"/>
        <w:gridCol w:w="1529"/>
        <w:gridCol w:w="995"/>
      </w:tblGrid>
      <w:tr w:rsidR="00461753" w14:paraId="34A8A88E" w14:textId="77777777">
        <w:trPr>
          <w:trHeight w:val="420"/>
        </w:trPr>
        <w:tc>
          <w:tcPr>
            <w:tcW w:w="1640" w:type="dxa"/>
            <w:vMerge w:val="restart"/>
            <w:vAlign w:val="center"/>
          </w:tcPr>
          <w:p w14:paraId="01776E97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电梯类型</w:t>
            </w:r>
          </w:p>
        </w:tc>
        <w:tc>
          <w:tcPr>
            <w:tcW w:w="1785" w:type="dxa"/>
            <w:vMerge w:val="restart"/>
            <w:vAlign w:val="center"/>
          </w:tcPr>
          <w:p w14:paraId="5DDA5545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位置</w:t>
            </w:r>
          </w:p>
        </w:tc>
        <w:tc>
          <w:tcPr>
            <w:tcW w:w="975" w:type="dxa"/>
            <w:vMerge w:val="restart"/>
            <w:vAlign w:val="center"/>
          </w:tcPr>
          <w:p w14:paraId="1C061DAC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层/站</w:t>
            </w:r>
          </w:p>
        </w:tc>
        <w:tc>
          <w:tcPr>
            <w:tcW w:w="510" w:type="dxa"/>
            <w:vMerge w:val="restart"/>
            <w:vAlign w:val="center"/>
          </w:tcPr>
          <w:p w14:paraId="31AD1A1D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台数</w:t>
            </w:r>
          </w:p>
        </w:tc>
        <w:tc>
          <w:tcPr>
            <w:tcW w:w="3134" w:type="dxa"/>
            <w:gridSpan w:val="2"/>
            <w:vAlign w:val="center"/>
          </w:tcPr>
          <w:p w14:paraId="58CFA113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995" w:type="dxa"/>
            <w:vMerge w:val="restart"/>
          </w:tcPr>
          <w:p w14:paraId="30634E3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CBD490F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61753" w14:paraId="5915BB44" w14:textId="77777777">
        <w:trPr>
          <w:trHeight w:val="259"/>
        </w:trPr>
        <w:tc>
          <w:tcPr>
            <w:tcW w:w="1640" w:type="dxa"/>
            <w:vMerge/>
            <w:vAlign w:val="center"/>
          </w:tcPr>
          <w:p w14:paraId="45571CD6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39FA21FF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14:paraId="4BF70ED3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600090A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 w14:paraId="10BAA5B3" w14:textId="77777777" w:rsidR="0046175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单价（元/台/月）</w:t>
            </w:r>
          </w:p>
        </w:tc>
        <w:tc>
          <w:tcPr>
            <w:tcW w:w="1529" w:type="dxa"/>
            <w:vAlign w:val="center"/>
          </w:tcPr>
          <w:p w14:paraId="637372A2" w14:textId="77777777" w:rsidR="00461753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合计金额/年</w:t>
            </w:r>
          </w:p>
        </w:tc>
        <w:tc>
          <w:tcPr>
            <w:tcW w:w="995" w:type="dxa"/>
            <w:vMerge/>
          </w:tcPr>
          <w:p w14:paraId="5F0189F1" w14:textId="77777777" w:rsidR="00461753" w:rsidRDefault="00461753">
            <w:pPr>
              <w:rPr>
                <w:rFonts w:ascii="仿宋_GB2312" w:eastAsia="仿宋_GB2312"/>
                <w:sz w:val="24"/>
              </w:rPr>
            </w:pPr>
          </w:p>
        </w:tc>
      </w:tr>
      <w:tr w:rsidR="00461753" w14:paraId="7902E816" w14:textId="77777777">
        <w:tc>
          <w:tcPr>
            <w:tcW w:w="1640" w:type="dxa"/>
            <w:vAlign w:val="center"/>
          </w:tcPr>
          <w:p w14:paraId="31BDFBF1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  <w:vAlign w:val="center"/>
          </w:tcPr>
          <w:p w14:paraId="60771707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高层公寓</w:t>
            </w:r>
          </w:p>
        </w:tc>
        <w:tc>
          <w:tcPr>
            <w:tcW w:w="975" w:type="dxa"/>
            <w:vAlign w:val="center"/>
          </w:tcPr>
          <w:p w14:paraId="53BB5683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12/12</w:t>
            </w:r>
          </w:p>
        </w:tc>
        <w:tc>
          <w:tcPr>
            <w:tcW w:w="510" w:type="dxa"/>
            <w:vAlign w:val="center"/>
          </w:tcPr>
          <w:p w14:paraId="54F2B9CD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14:paraId="7ECEE1FC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1C06BB1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2DF05BE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64A442DF" w14:textId="77777777">
        <w:tc>
          <w:tcPr>
            <w:tcW w:w="1640" w:type="dxa"/>
            <w:vAlign w:val="center"/>
          </w:tcPr>
          <w:p w14:paraId="7F8E8A27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载货电梯</w:t>
            </w:r>
          </w:p>
        </w:tc>
        <w:tc>
          <w:tcPr>
            <w:tcW w:w="1785" w:type="dxa"/>
            <w:vAlign w:val="center"/>
          </w:tcPr>
          <w:p w14:paraId="1A56E53E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餐厅</w:t>
            </w:r>
          </w:p>
        </w:tc>
        <w:tc>
          <w:tcPr>
            <w:tcW w:w="975" w:type="dxa"/>
            <w:vAlign w:val="center"/>
          </w:tcPr>
          <w:p w14:paraId="12A544BB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2/2</w:t>
            </w:r>
          </w:p>
        </w:tc>
        <w:tc>
          <w:tcPr>
            <w:tcW w:w="510" w:type="dxa"/>
            <w:vAlign w:val="center"/>
          </w:tcPr>
          <w:p w14:paraId="694A7F2A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14:paraId="69FD682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9920167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314CA6B5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22BF7DC2" w14:textId="77777777">
        <w:tc>
          <w:tcPr>
            <w:tcW w:w="1640" w:type="dxa"/>
            <w:vAlign w:val="center"/>
          </w:tcPr>
          <w:p w14:paraId="0CA64C0B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  <w:vAlign w:val="center"/>
          </w:tcPr>
          <w:p w14:paraId="62BFEC1B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教学楼</w:t>
            </w:r>
          </w:p>
        </w:tc>
        <w:tc>
          <w:tcPr>
            <w:tcW w:w="975" w:type="dxa"/>
            <w:vAlign w:val="center"/>
          </w:tcPr>
          <w:p w14:paraId="77D1A4CB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4/4</w:t>
            </w:r>
          </w:p>
        </w:tc>
        <w:tc>
          <w:tcPr>
            <w:tcW w:w="510" w:type="dxa"/>
            <w:vAlign w:val="center"/>
          </w:tcPr>
          <w:p w14:paraId="40ABE98C" w14:textId="77777777" w:rsidR="00461753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14:paraId="1E2B659F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1E63C5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78A666B7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658E6E82" w14:textId="77777777">
        <w:trPr>
          <w:trHeight w:val="338"/>
        </w:trPr>
        <w:tc>
          <w:tcPr>
            <w:tcW w:w="1640" w:type="dxa"/>
          </w:tcPr>
          <w:p w14:paraId="27484F06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1C0C60F7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实训中心</w:t>
            </w:r>
          </w:p>
        </w:tc>
        <w:tc>
          <w:tcPr>
            <w:tcW w:w="975" w:type="dxa"/>
          </w:tcPr>
          <w:p w14:paraId="21F097A8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4/4</w:t>
            </w:r>
          </w:p>
        </w:tc>
        <w:tc>
          <w:tcPr>
            <w:tcW w:w="510" w:type="dxa"/>
          </w:tcPr>
          <w:p w14:paraId="25F6DD27" w14:textId="77777777" w:rsidR="00461753" w:rsidRDefault="00000000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0A8EE1D6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267A78DB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437B202E" w14:textId="77777777" w:rsidR="00461753" w:rsidRDefault="00461753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461753" w14:paraId="23AB660A" w14:textId="77777777">
        <w:trPr>
          <w:trHeight w:val="470"/>
        </w:trPr>
        <w:tc>
          <w:tcPr>
            <w:tcW w:w="1640" w:type="dxa"/>
          </w:tcPr>
          <w:p w14:paraId="24325D5A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3B33FD4B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院系楼</w:t>
            </w:r>
          </w:p>
        </w:tc>
        <w:tc>
          <w:tcPr>
            <w:tcW w:w="975" w:type="dxa"/>
          </w:tcPr>
          <w:p w14:paraId="5488F78B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4/4</w:t>
            </w:r>
          </w:p>
        </w:tc>
        <w:tc>
          <w:tcPr>
            <w:tcW w:w="510" w:type="dxa"/>
          </w:tcPr>
          <w:p w14:paraId="258D6C69" w14:textId="77777777" w:rsidR="00461753" w:rsidRDefault="00000000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605" w:type="dxa"/>
          </w:tcPr>
          <w:p w14:paraId="3D84B49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2711B4EB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6D565297" w14:textId="77777777" w:rsidR="00461753" w:rsidRDefault="00461753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461753" w14:paraId="58A8F47D" w14:textId="77777777">
        <w:trPr>
          <w:trHeight w:val="744"/>
        </w:trPr>
        <w:tc>
          <w:tcPr>
            <w:tcW w:w="1640" w:type="dxa"/>
          </w:tcPr>
          <w:p w14:paraId="017658CA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3438F7FA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第二教学楼</w:t>
            </w:r>
          </w:p>
        </w:tc>
        <w:tc>
          <w:tcPr>
            <w:tcW w:w="975" w:type="dxa"/>
          </w:tcPr>
          <w:p w14:paraId="088E0D50" w14:textId="77777777" w:rsidR="00461753" w:rsidRDefault="00000000">
            <w:pPr>
              <w:spacing w:line="5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4/4</w:t>
            </w:r>
          </w:p>
        </w:tc>
        <w:tc>
          <w:tcPr>
            <w:tcW w:w="510" w:type="dxa"/>
          </w:tcPr>
          <w:p w14:paraId="4CA16CB9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67D4CF4E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6A21E09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30B2DBDA" w14:textId="77777777" w:rsidR="00461753" w:rsidRDefault="00461753">
            <w:pPr>
              <w:rPr>
                <w:rFonts w:ascii="仿宋_GB2312" w:eastAsia="仿宋_GB2312"/>
                <w:sz w:val="24"/>
              </w:rPr>
            </w:pPr>
          </w:p>
        </w:tc>
      </w:tr>
      <w:tr w:rsidR="00461753" w14:paraId="585DB948" w14:textId="77777777">
        <w:trPr>
          <w:trHeight w:val="744"/>
        </w:trPr>
        <w:tc>
          <w:tcPr>
            <w:tcW w:w="1640" w:type="dxa"/>
          </w:tcPr>
          <w:p w14:paraId="64B84563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0C4AC8F9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交流中心</w:t>
            </w:r>
          </w:p>
        </w:tc>
        <w:tc>
          <w:tcPr>
            <w:tcW w:w="975" w:type="dxa"/>
          </w:tcPr>
          <w:p w14:paraId="2C0CC26A" w14:textId="77777777" w:rsidR="00461753" w:rsidRDefault="00000000">
            <w:pPr>
              <w:spacing w:line="5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12/12</w:t>
            </w:r>
          </w:p>
        </w:tc>
        <w:tc>
          <w:tcPr>
            <w:tcW w:w="510" w:type="dxa"/>
          </w:tcPr>
          <w:p w14:paraId="008B1AB4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738C15B9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602A4C19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51B6440E" w14:textId="77777777" w:rsidR="00461753" w:rsidRDefault="00461753">
            <w:pPr>
              <w:rPr>
                <w:rFonts w:ascii="仿宋_GB2312" w:eastAsia="仿宋_GB2312"/>
                <w:sz w:val="24"/>
              </w:rPr>
            </w:pPr>
          </w:p>
        </w:tc>
      </w:tr>
      <w:tr w:rsidR="00461753" w14:paraId="1215A3F2" w14:textId="77777777">
        <w:trPr>
          <w:trHeight w:val="744"/>
        </w:trPr>
        <w:tc>
          <w:tcPr>
            <w:tcW w:w="1640" w:type="dxa"/>
          </w:tcPr>
          <w:p w14:paraId="1E99E416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10CFED2C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交流中心</w:t>
            </w:r>
          </w:p>
        </w:tc>
        <w:tc>
          <w:tcPr>
            <w:tcW w:w="975" w:type="dxa"/>
          </w:tcPr>
          <w:p w14:paraId="13CA67E9" w14:textId="77777777" w:rsidR="00461753" w:rsidRDefault="00000000">
            <w:pPr>
              <w:spacing w:line="50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12/12</w:t>
            </w:r>
          </w:p>
        </w:tc>
        <w:tc>
          <w:tcPr>
            <w:tcW w:w="510" w:type="dxa"/>
          </w:tcPr>
          <w:p w14:paraId="57010E97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5E99927E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4495CB3B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41A28002" w14:textId="77777777" w:rsidR="00461753" w:rsidRDefault="00461753">
            <w:pPr>
              <w:rPr>
                <w:rFonts w:ascii="仿宋_GB2312" w:eastAsia="仿宋_GB2312"/>
                <w:sz w:val="24"/>
              </w:rPr>
            </w:pPr>
          </w:p>
        </w:tc>
      </w:tr>
      <w:tr w:rsidR="00461753" w14:paraId="4278F1FE" w14:textId="77777777">
        <w:trPr>
          <w:trHeight w:val="744"/>
        </w:trPr>
        <w:tc>
          <w:tcPr>
            <w:tcW w:w="1640" w:type="dxa"/>
          </w:tcPr>
          <w:p w14:paraId="633F3EDF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电梯年检费用</w:t>
            </w:r>
          </w:p>
        </w:tc>
        <w:tc>
          <w:tcPr>
            <w:tcW w:w="2760" w:type="dxa"/>
            <w:gridSpan w:val="2"/>
          </w:tcPr>
          <w:p w14:paraId="0C5BE78D" w14:textId="77777777" w:rsidR="00461753" w:rsidRDefault="00000000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高层公寓、餐厅、教学楼、实训中心、院系楼、第二教学楼、交流中心</w:t>
            </w:r>
          </w:p>
        </w:tc>
        <w:tc>
          <w:tcPr>
            <w:tcW w:w="510" w:type="dxa"/>
          </w:tcPr>
          <w:p w14:paraId="3CCECD56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1605" w:type="dxa"/>
          </w:tcPr>
          <w:p w14:paraId="64A83029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234C7F85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48C4D700" w14:textId="77777777" w:rsidR="00461753" w:rsidRDefault="00461753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461753" w14:paraId="54A9EB31" w14:textId="77777777">
        <w:trPr>
          <w:trHeight w:val="744"/>
        </w:trPr>
        <w:tc>
          <w:tcPr>
            <w:tcW w:w="1640" w:type="dxa"/>
          </w:tcPr>
          <w:p w14:paraId="34E872B1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5484CCD6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</w:t>
            </w:r>
          </w:p>
        </w:tc>
        <w:tc>
          <w:tcPr>
            <w:tcW w:w="975" w:type="dxa"/>
          </w:tcPr>
          <w:p w14:paraId="05B31419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5/5</w:t>
            </w:r>
          </w:p>
        </w:tc>
        <w:tc>
          <w:tcPr>
            <w:tcW w:w="510" w:type="dxa"/>
          </w:tcPr>
          <w:p w14:paraId="4216BB34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605" w:type="dxa"/>
          </w:tcPr>
          <w:p w14:paraId="7D189599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33301B60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5796F10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4D485BDC" w14:textId="77777777">
        <w:trPr>
          <w:trHeight w:val="744"/>
        </w:trPr>
        <w:tc>
          <w:tcPr>
            <w:tcW w:w="1640" w:type="dxa"/>
          </w:tcPr>
          <w:p w14:paraId="15B0997C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乘客电梯</w:t>
            </w:r>
          </w:p>
        </w:tc>
        <w:tc>
          <w:tcPr>
            <w:tcW w:w="1785" w:type="dxa"/>
          </w:tcPr>
          <w:p w14:paraId="32FCE5FE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基础楼</w:t>
            </w:r>
          </w:p>
        </w:tc>
        <w:tc>
          <w:tcPr>
            <w:tcW w:w="975" w:type="dxa"/>
          </w:tcPr>
          <w:p w14:paraId="2B1000BD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4/4</w:t>
            </w:r>
          </w:p>
        </w:tc>
        <w:tc>
          <w:tcPr>
            <w:tcW w:w="510" w:type="dxa"/>
          </w:tcPr>
          <w:p w14:paraId="1FF926BB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344FA622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6EA523C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505AFA7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0478CF13" w14:textId="77777777">
        <w:trPr>
          <w:trHeight w:val="744"/>
        </w:trPr>
        <w:tc>
          <w:tcPr>
            <w:tcW w:w="1640" w:type="dxa"/>
          </w:tcPr>
          <w:p w14:paraId="6BF8E794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乘客电梯</w:t>
            </w:r>
          </w:p>
        </w:tc>
        <w:tc>
          <w:tcPr>
            <w:tcW w:w="1785" w:type="dxa"/>
          </w:tcPr>
          <w:p w14:paraId="46D8FEBE" w14:textId="77777777" w:rsidR="00461753" w:rsidRDefault="0000000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行政楼</w:t>
            </w:r>
          </w:p>
        </w:tc>
        <w:tc>
          <w:tcPr>
            <w:tcW w:w="975" w:type="dxa"/>
          </w:tcPr>
          <w:p w14:paraId="0DB1A11C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5/5</w:t>
            </w:r>
          </w:p>
        </w:tc>
        <w:tc>
          <w:tcPr>
            <w:tcW w:w="510" w:type="dxa"/>
          </w:tcPr>
          <w:p w14:paraId="727E59BA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605" w:type="dxa"/>
          </w:tcPr>
          <w:p w14:paraId="74453B5D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1F03564C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5E1270A8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538D2CDC" w14:textId="77777777">
        <w:trPr>
          <w:trHeight w:val="744"/>
        </w:trPr>
        <w:tc>
          <w:tcPr>
            <w:tcW w:w="1640" w:type="dxa"/>
          </w:tcPr>
          <w:p w14:paraId="29ACD0EA" w14:textId="77777777" w:rsidR="00461753" w:rsidRDefault="00000000">
            <w:pPr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电梯年检费用、电梯限速器</w:t>
            </w:r>
          </w:p>
        </w:tc>
        <w:tc>
          <w:tcPr>
            <w:tcW w:w="2760" w:type="dxa"/>
            <w:gridSpan w:val="2"/>
          </w:tcPr>
          <w:p w14:paraId="65D75FA5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图书馆、基础楼、行政楼</w:t>
            </w:r>
          </w:p>
        </w:tc>
        <w:tc>
          <w:tcPr>
            <w:tcW w:w="510" w:type="dxa"/>
          </w:tcPr>
          <w:p w14:paraId="127D3774" w14:textId="77777777" w:rsidR="00461753" w:rsidRDefault="000000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605" w:type="dxa"/>
          </w:tcPr>
          <w:p w14:paraId="68C50FF1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</w:tcPr>
          <w:p w14:paraId="6B01703B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</w:tcPr>
          <w:p w14:paraId="313B85EA" w14:textId="77777777" w:rsidR="00461753" w:rsidRDefault="004617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1753" w14:paraId="71CC051E" w14:textId="77777777">
        <w:tc>
          <w:tcPr>
            <w:tcW w:w="9039" w:type="dxa"/>
            <w:gridSpan w:val="7"/>
          </w:tcPr>
          <w:p w14:paraId="69FEDF5E" w14:textId="77777777" w:rsidR="00461753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合计：元</w:t>
            </w:r>
          </w:p>
        </w:tc>
      </w:tr>
    </w:tbl>
    <w:p w14:paraId="3AED4649" w14:textId="77777777" w:rsidR="00461753" w:rsidRDefault="00461753"/>
    <w:p w14:paraId="3BAE380F" w14:textId="77777777" w:rsidR="00461753" w:rsidRDefault="00461753"/>
    <w:p w14:paraId="25A9739D" w14:textId="77777777" w:rsidR="00461753" w:rsidRDefault="00461753"/>
    <w:p w14:paraId="70C5118B" w14:textId="77777777" w:rsidR="00461753" w:rsidRDefault="00461753"/>
    <w:p w14:paraId="533EF496" w14:textId="77777777" w:rsidR="00461753" w:rsidRDefault="00461753"/>
    <w:p w14:paraId="3139F855" w14:textId="77777777" w:rsidR="00461753" w:rsidRDefault="00461753"/>
    <w:p w14:paraId="17F8A68E" w14:textId="77777777" w:rsidR="00461753" w:rsidRDefault="00461753"/>
    <w:p w14:paraId="391A489D" w14:textId="77777777" w:rsidR="00461753" w:rsidRDefault="00000000">
      <w:pPr>
        <w:jc w:val="center"/>
        <w:rPr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保养项目内容及要求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481"/>
        <w:gridCol w:w="845"/>
      </w:tblGrid>
      <w:tr w:rsidR="00461753" w14:paraId="546A588C" w14:textId="77777777">
        <w:trPr>
          <w:trHeight w:val="463"/>
        </w:trPr>
        <w:tc>
          <w:tcPr>
            <w:tcW w:w="834" w:type="dxa"/>
            <w:vAlign w:val="center"/>
          </w:tcPr>
          <w:p w14:paraId="40607D43" w14:textId="77777777" w:rsidR="00461753" w:rsidRDefault="00000000"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7481" w:type="dxa"/>
            <w:vAlign w:val="center"/>
          </w:tcPr>
          <w:p w14:paraId="50B23F17" w14:textId="77777777" w:rsidR="00461753" w:rsidRDefault="00000000">
            <w:pPr>
              <w:spacing w:line="420" w:lineRule="exact"/>
              <w:ind w:firstLineChars="1000" w:firstLine="2409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内容及要求</w:t>
            </w:r>
          </w:p>
        </w:tc>
        <w:tc>
          <w:tcPr>
            <w:tcW w:w="845" w:type="dxa"/>
            <w:vAlign w:val="center"/>
          </w:tcPr>
          <w:p w14:paraId="612B47B2" w14:textId="77777777" w:rsidR="00461753" w:rsidRDefault="00000000"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是/否</w:t>
            </w:r>
          </w:p>
        </w:tc>
      </w:tr>
      <w:tr w:rsidR="00461753" w14:paraId="499AD4D9" w14:textId="77777777">
        <w:trPr>
          <w:trHeight w:val="427"/>
        </w:trPr>
        <w:tc>
          <w:tcPr>
            <w:tcW w:w="834" w:type="dxa"/>
          </w:tcPr>
          <w:p w14:paraId="0ED3C762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481" w:type="dxa"/>
          </w:tcPr>
          <w:p w14:paraId="6D94A9E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机房、滑轮间、轿顶、底坑应清洁</w:t>
            </w:r>
          </w:p>
        </w:tc>
        <w:tc>
          <w:tcPr>
            <w:tcW w:w="845" w:type="dxa"/>
          </w:tcPr>
          <w:p w14:paraId="7B460E2D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31303E91" w14:textId="77777777">
        <w:trPr>
          <w:trHeight w:val="427"/>
        </w:trPr>
        <w:tc>
          <w:tcPr>
            <w:tcW w:w="834" w:type="dxa"/>
          </w:tcPr>
          <w:p w14:paraId="53E47674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481" w:type="dxa"/>
          </w:tcPr>
          <w:p w14:paraId="7EA1100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警铃、通讯系统、应可靠有效</w:t>
            </w:r>
          </w:p>
        </w:tc>
        <w:tc>
          <w:tcPr>
            <w:tcW w:w="845" w:type="dxa"/>
          </w:tcPr>
          <w:p w14:paraId="03F0350F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6EA8496" w14:textId="77777777">
        <w:trPr>
          <w:trHeight w:val="427"/>
        </w:trPr>
        <w:tc>
          <w:tcPr>
            <w:tcW w:w="834" w:type="dxa"/>
          </w:tcPr>
          <w:p w14:paraId="22DD0A68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481" w:type="dxa"/>
          </w:tcPr>
          <w:p w14:paraId="14E5076F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轿厢照明应齐全，风扇工作应正常</w:t>
            </w:r>
          </w:p>
        </w:tc>
        <w:tc>
          <w:tcPr>
            <w:tcW w:w="845" w:type="dxa"/>
          </w:tcPr>
          <w:p w14:paraId="315AE406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4D1ABBA3" w14:textId="77777777">
        <w:trPr>
          <w:trHeight w:val="427"/>
        </w:trPr>
        <w:tc>
          <w:tcPr>
            <w:tcW w:w="834" w:type="dxa"/>
          </w:tcPr>
          <w:p w14:paraId="6DED3020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481" w:type="dxa"/>
          </w:tcPr>
          <w:p w14:paraId="3F5C405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轿厢内应急照明应能正常工作</w:t>
            </w:r>
          </w:p>
        </w:tc>
        <w:tc>
          <w:tcPr>
            <w:tcW w:w="845" w:type="dxa"/>
          </w:tcPr>
          <w:p w14:paraId="511C7E01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2D86C1F" w14:textId="77777777">
        <w:trPr>
          <w:trHeight w:val="427"/>
        </w:trPr>
        <w:tc>
          <w:tcPr>
            <w:tcW w:w="834" w:type="dxa"/>
          </w:tcPr>
          <w:p w14:paraId="159D3CCD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481" w:type="dxa"/>
          </w:tcPr>
          <w:p w14:paraId="4C323D1E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轿厢内按钮应齐全有效</w:t>
            </w:r>
          </w:p>
        </w:tc>
        <w:tc>
          <w:tcPr>
            <w:tcW w:w="845" w:type="dxa"/>
          </w:tcPr>
          <w:p w14:paraId="3E5F8E07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3A500365" w14:textId="77777777">
        <w:trPr>
          <w:trHeight w:val="427"/>
        </w:trPr>
        <w:tc>
          <w:tcPr>
            <w:tcW w:w="834" w:type="dxa"/>
          </w:tcPr>
          <w:p w14:paraId="73B8C95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481" w:type="dxa"/>
          </w:tcPr>
          <w:p w14:paraId="1310CDA0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轿厢内显示应正确</w:t>
            </w:r>
          </w:p>
        </w:tc>
        <w:tc>
          <w:tcPr>
            <w:tcW w:w="845" w:type="dxa"/>
          </w:tcPr>
          <w:p w14:paraId="06AD1D77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9F1E6FE" w14:textId="77777777">
        <w:trPr>
          <w:trHeight w:val="427"/>
        </w:trPr>
        <w:tc>
          <w:tcPr>
            <w:tcW w:w="834" w:type="dxa"/>
          </w:tcPr>
          <w:p w14:paraId="2A9F172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481" w:type="dxa"/>
          </w:tcPr>
          <w:p w14:paraId="344713DF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候梯厅按钮应齐全有效</w:t>
            </w:r>
          </w:p>
        </w:tc>
        <w:tc>
          <w:tcPr>
            <w:tcW w:w="845" w:type="dxa"/>
          </w:tcPr>
          <w:p w14:paraId="25D22569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EF42BE0" w14:textId="77777777">
        <w:trPr>
          <w:trHeight w:val="427"/>
        </w:trPr>
        <w:tc>
          <w:tcPr>
            <w:tcW w:w="834" w:type="dxa"/>
          </w:tcPr>
          <w:p w14:paraId="20375A7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7481" w:type="dxa"/>
          </w:tcPr>
          <w:p w14:paraId="0695756D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候梯厅显示应齐全正确</w:t>
            </w:r>
          </w:p>
        </w:tc>
        <w:tc>
          <w:tcPr>
            <w:tcW w:w="845" w:type="dxa"/>
          </w:tcPr>
          <w:p w14:paraId="2EC677F1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33CE7D50" w14:textId="77777777">
        <w:trPr>
          <w:trHeight w:val="427"/>
        </w:trPr>
        <w:tc>
          <w:tcPr>
            <w:tcW w:w="834" w:type="dxa"/>
          </w:tcPr>
          <w:p w14:paraId="4843E340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7481" w:type="dxa"/>
          </w:tcPr>
          <w:p w14:paraId="6F71F4E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制动器动作应可靠，应保持有足够的制动力</w:t>
            </w:r>
          </w:p>
        </w:tc>
        <w:tc>
          <w:tcPr>
            <w:tcW w:w="845" w:type="dxa"/>
          </w:tcPr>
          <w:p w14:paraId="01CD15EB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E6690B5" w14:textId="77777777">
        <w:trPr>
          <w:trHeight w:val="427"/>
        </w:trPr>
        <w:tc>
          <w:tcPr>
            <w:tcW w:w="834" w:type="dxa"/>
          </w:tcPr>
          <w:p w14:paraId="13AA2E99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7481" w:type="dxa"/>
          </w:tcPr>
          <w:p w14:paraId="02CA6779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制动器各销轴部位应润滑，动作灵活</w:t>
            </w:r>
          </w:p>
        </w:tc>
        <w:tc>
          <w:tcPr>
            <w:tcW w:w="845" w:type="dxa"/>
          </w:tcPr>
          <w:p w14:paraId="29F02FCD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22EE1C92" w14:textId="77777777">
        <w:trPr>
          <w:trHeight w:val="427"/>
        </w:trPr>
        <w:tc>
          <w:tcPr>
            <w:tcW w:w="834" w:type="dxa"/>
          </w:tcPr>
          <w:p w14:paraId="3FCA5A4D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7481" w:type="dxa"/>
          </w:tcPr>
          <w:p w14:paraId="50F7213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制动衬磨损不应大于原厚度1/3</w:t>
            </w:r>
          </w:p>
        </w:tc>
        <w:tc>
          <w:tcPr>
            <w:tcW w:w="845" w:type="dxa"/>
          </w:tcPr>
          <w:p w14:paraId="33C18A94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F0F4108" w14:textId="77777777">
        <w:trPr>
          <w:trHeight w:val="427"/>
        </w:trPr>
        <w:tc>
          <w:tcPr>
            <w:tcW w:w="834" w:type="dxa"/>
          </w:tcPr>
          <w:p w14:paraId="23CAC77C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7481" w:type="dxa"/>
          </w:tcPr>
          <w:p w14:paraId="3553AD99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制动器线圈维持电压的检查</w:t>
            </w:r>
          </w:p>
        </w:tc>
        <w:tc>
          <w:tcPr>
            <w:tcW w:w="845" w:type="dxa"/>
          </w:tcPr>
          <w:p w14:paraId="6637A058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5AC8616" w14:textId="77777777">
        <w:trPr>
          <w:trHeight w:val="427"/>
        </w:trPr>
        <w:tc>
          <w:tcPr>
            <w:tcW w:w="834" w:type="dxa"/>
          </w:tcPr>
          <w:p w14:paraId="073ED3C9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7481" w:type="dxa"/>
          </w:tcPr>
          <w:p w14:paraId="104F6D8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抱闸弹簧刻度的检查</w:t>
            </w:r>
          </w:p>
        </w:tc>
        <w:tc>
          <w:tcPr>
            <w:tcW w:w="845" w:type="dxa"/>
          </w:tcPr>
          <w:p w14:paraId="5228E380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3C4FFCEF" w14:textId="77777777">
        <w:trPr>
          <w:trHeight w:val="427"/>
        </w:trPr>
        <w:tc>
          <w:tcPr>
            <w:tcW w:w="834" w:type="dxa"/>
          </w:tcPr>
          <w:p w14:paraId="46A0B2A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7481" w:type="dxa"/>
          </w:tcPr>
          <w:p w14:paraId="1DF1FD58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门锁回路的检查</w:t>
            </w:r>
          </w:p>
        </w:tc>
        <w:tc>
          <w:tcPr>
            <w:tcW w:w="845" w:type="dxa"/>
          </w:tcPr>
          <w:p w14:paraId="6790E28C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69E00BF1" w14:textId="77777777">
        <w:trPr>
          <w:trHeight w:val="427"/>
        </w:trPr>
        <w:tc>
          <w:tcPr>
            <w:tcW w:w="834" w:type="dxa"/>
          </w:tcPr>
          <w:p w14:paraId="63A74220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7481" w:type="dxa"/>
          </w:tcPr>
          <w:p w14:paraId="22A0B5A5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安全回路的检查</w:t>
            </w:r>
          </w:p>
        </w:tc>
        <w:tc>
          <w:tcPr>
            <w:tcW w:w="845" w:type="dxa"/>
          </w:tcPr>
          <w:p w14:paraId="0A6543A0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BE47898" w14:textId="77777777">
        <w:trPr>
          <w:trHeight w:val="427"/>
        </w:trPr>
        <w:tc>
          <w:tcPr>
            <w:tcW w:w="834" w:type="dxa"/>
          </w:tcPr>
          <w:p w14:paraId="53370CF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7481" w:type="dxa"/>
          </w:tcPr>
          <w:p w14:paraId="01F86514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制动器铁芯的检查</w:t>
            </w:r>
          </w:p>
        </w:tc>
        <w:tc>
          <w:tcPr>
            <w:tcW w:w="845" w:type="dxa"/>
          </w:tcPr>
          <w:p w14:paraId="314A567B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F6DBFB7" w14:textId="77777777">
        <w:trPr>
          <w:trHeight w:val="427"/>
        </w:trPr>
        <w:tc>
          <w:tcPr>
            <w:tcW w:w="834" w:type="dxa"/>
          </w:tcPr>
          <w:p w14:paraId="56F30368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7481" w:type="dxa"/>
          </w:tcPr>
          <w:p w14:paraId="43D6A2B8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制动器打开时，闸瓦与制动轮不应发生摩擦</w:t>
            </w:r>
          </w:p>
        </w:tc>
        <w:tc>
          <w:tcPr>
            <w:tcW w:w="845" w:type="dxa"/>
          </w:tcPr>
          <w:p w14:paraId="1C2D42F0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927E611" w14:textId="77777777">
        <w:trPr>
          <w:trHeight w:val="427"/>
        </w:trPr>
        <w:tc>
          <w:tcPr>
            <w:tcW w:w="834" w:type="dxa"/>
          </w:tcPr>
          <w:p w14:paraId="006090BF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7481" w:type="dxa"/>
          </w:tcPr>
          <w:p w14:paraId="139DAAE2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控制柜内各元器件应整洁，各仪表指示（显示）正确，各接线应坚固</w:t>
            </w:r>
          </w:p>
        </w:tc>
        <w:tc>
          <w:tcPr>
            <w:tcW w:w="845" w:type="dxa"/>
          </w:tcPr>
          <w:p w14:paraId="22B15C1F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2CD53590" w14:textId="77777777">
        <w:trPr>
          <w:trHeight w:val="427"/>
        </w:trPr>
        <w:tc>
          <w:tcPr>
            <w:tcW w:w="834" w:type="dxa"/>
          </w:tcPr>
          <w:p w14:paraId="5AB1C6D5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19</w:t>
            </w:r>
          </w:p>
        </w:tc>
        <w:tc>
          <w:tcPr>
            <w:tcW w:w="7481" w:type="dxa"/>
          </w:tcPr>
          <w:p w14:paraId="7125BD1B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电机在运行时应平稳，无振动</w:t>
            </w:r>
          </w:p>
        </w:tc>
        <w:tc>
          <w:tcPr>
            <w:tcW w:w="845" w:type="dxa"/>
          </w:tcPr>
          <w:p w14:paraId="4FD4ABF2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1A2BCBD8" w14:textId="77777777">
        <w:trPr>
          <w:trHeight w:val="427"/>
        </w:trPr>
        <w:tc>
          <w:tcPr>
            <w:tcW w:w="834" w:type="dxa"/>
          </w:tcPr>
          <w:p w14:paraId="0A749634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7481" w:type="dxa"/>
          </w:tcPr>
          <w:p w14:paraId="35B307E8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曳引机运行时不得有杂音、冲击和振动</w:t>
            </w:r>
          </w:p>
        </w:tc>
        <w:tc>
          <w:tcPr>
            <w:tcW w:w="845" w:type="dxa"/>
          </w:tcPr>
          <w:p w14:paraId="30431FE8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66ABA536" w14:textId="77777777">
        <w:trPr>
          <w:trHeight w:val="427"/>
        </w:trPr>
        <w:tc>
          <w:tcPr>
            <w:tcW w:w="834" w:type="dxa"/>
          </w:tcPr>
          <w:p w14:paraId="1D37D8AA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7481" w:type="dxa"/>
          </w:tcPr>
          <w:p w14:paraId="027FB845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直流电机换向器工作正常</w:t>
            </w:r>
          </w:p>
        </w:tc>
        <w:tc>
          <w:tcPr>
            <w:tcW w:w="845" w:type="dxa"/>
          </w:tcPr>
          <w:p w14:paraId="78CCDF9E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5BD1C096" w14:textId="77777777">
        <w:trPr>
          <w:trHeight w:val="427"/>
        </w:trPr>
        <w:tc>
          <w:tcPr>
            <w:tcW w:w="834" w:type="dxa"/>
          </w:tcPr>
          <w:p w14:paraId="61EE0047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7481" w:type="dxa"/>
          </w:tcPr>
          <w:p w14:paraId="028D80B5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测速发电机皮带工作正常，无裂纹</w:t>
            </w:r>
          </w:p>
        </w:tc>
        <w:tc>
          <w:tcPr>
            <w:tcW w:w="845" w:type="dxa"/>
          </w:tcPr>
          <w:p w14:paraId="098F5C3A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6FF4F010" w14:textId="77777777">
        <w:trPr>
          <w:trHeight w:val="427"/>
        </w:trPr>
        <w:tc>
          <w:tcPr>
            <w:tcW w:w="834" w:type="dxa"/>
          </w:tcPr>
          <w:p w14:paraId="18D62F1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7481" w:type="dxa"/>
          </w:tcPr>
          <w:p w14:paraId="6BD8A85E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选层器动静触点应清洁，无烧蚀</w:t>
            </w:r>
          </w:p>
        </w:tc>
        <w:tc>
          <w:tcPr>
            <w:tcW w:w="845" w:type="dxa"/>
          </w:tcPr>
          <w:p w14:paraId="71C00E63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F6CE415" w14:textId="77777777">
        <w:trPr>
          <w:trHeight w:val="427"/>
        </w:trPr>
        <w:tc>
          <w:tcPr>
            <w:tcW w:w="834" w:type="dxa"/>
          </w:tcPr>
          <w:p w14:paraId="22AA78A5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7481" w:type="dxa"/>
          </w:tcPr>
          <w:p w14:paraId="00E31BE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限速器各销轴部位转动灵活</w:t>
            </w:r>
          </w:p>
        </w:tc>
        <w:tc>
          <w:tcPr>
            <w:tcW w:w="845" w:type="dxa"/>
          </w:tcPr>
          <w:p w14:paraId="23B204BF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8B2FA19" w14:textId="77777777">
        <w:trPr>
          <w:trHeight w:val="427"/>
        </w:trPr>
        <w:tc>
          <w:tcPr>
            <w:tcW w:w="834" w:type="dxa"/>
          </w:tcPr>
          <w:p w14:paraId="0F76F70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7481" w:type="dxa"/>
          </w:tcPr>
          <w:p w14:paraId="61EF66F0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平层精度应达到标准要求</w:t>
            </w:r>
          </w:p>
        </w:tc>
        <w:tc>
          <w:tcPr>
            <w:tcW w:w="845" w:type="dxa"/>
          </w:tcPr>
          <w:p w14:paraId="384CE326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5C09F257" w14:textId="77777777">
        <w:trPr>
          <w:trHeight w:val="427"/>
        </w:trPr>
        <w:tc>
          <w:tcPr>
            <w:tcW w:w="834" w:type="dxa"/>
          </w:tcPr>
          <w:p w14:paraId="0531945C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7481" w:type="dxa"/>
          </w:tcPr>
          <w:p w14:paraId="5A1549E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自动门在开启和关闭时应平稳无振动，换速准确</w:t>
            </w:r>
          </w:p>
        </w:tc>
        <w:tc>
          <w:tcPr>
            <w:tcW w:w="845" w:type="dxa"/>
          </w:tcPr>
          <w:p w14:paraId="7DC079B4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125A184" w14:textId="77777777">
        <w:trPr>
          <w:trHeight w:val="427"/>
        </w:trPr>
        <w:tc>
          <w:tcPr>
            <w:tcW w:w="834" w:type="dxa"/>
          </w:tcPr>
          <w:p w14:paraId="04A2C88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7481" w:type="dxa"/>
          </w:tcPr>
          <w:p w14:paraId="73F2A89E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自动门防夹保护装置功能正常</w:t>
            </w:r>
          </w:p>
        </w:tc>
        <w:tc>
          <w:tcPr>
            <w:tcW w:w="845" w:type="dxa"/>
          </w:tcPr>
          <w:p w14:paraId="3F3BB899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CD44BFB" w14:textId="77777777">
        <w:trPr>
          <w:trHeight w:val="427"/>
        </w:trPr>
        <w:tc>
          <w:tcPr>
            <w:tcW w:w="834" w:type="dxa"/>
          </w:tcPr>
          <w:p w14:paraId="4BB24049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7481" w:type="dxa"/>
          </w:tcPr>
          <w:p w14:paraId="105909C3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厅门自闭功能正常，用厅门钥匙开锁释放后能自动复位</w:t>
            </w:r>
          </w:p>
        </w:tc>
        <w:tc>
          <w:tcPr>
            <w:tcW w:w="845" w:type="dxa"/>
          </w:tcPr>
          <w:p w14:paraId="42D83E21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618A9DD" w14:textId="77777777">
        <w:trPr>
          <w:trHeight w:val="427"/>
        </w:trPr>
        <w:tc>
          <w:tcPr>
            <w:tcW w:w="834" w:type="dxa"/>
          </w:tcPr>
          <w:p w14:paraId="7773CDC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7481" w:type="dxa"/>
          </w:tcPr>
          <w:p w14:paraId="30AA0CDB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门锁触点应清洁，接触良好</w:t>
            </w:r>
          </w:p>
        </w:tc>
        <w:tc>
          <w:tcPr>
            <w:tcW w:w="845" w:type="dxa"/>
          </w:tcPr>
          <w:p w14:paraId="06BC0501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7DAFC351" w14:textId="77777777">
        <w:trPr>
          <w:trHeight w:val="427"/>
        </w:trPr>
        <w:tc>
          <w:tcPr>
            <w:tcW w:w="834" w:type="dxa"/>
          </w:tcPr>
          <w:p w14:paraId="2B396D76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7481" w:type="dxa"/>
          </w:tcPr>
          <w:p w14:paraId="55290A2E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厅门锁紧元件啮合长度不小于7㎜</w:t>
            </w:r>
          </w:p>
        </w:tc>
        <w:tc>
          <w:tcPr>
            <w:tcW w:w="845" w:type="dxa"/>
          </w:tcPr>
          <w:p w14:paraId="22785709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  <w:tr w:rsidR="00461753" w14:paraId="0C5C8635" w14:textId="77777777">
        <w:trPr>
          <w:trHeight w:val="437"/>
        </w:trPr>
        <w:tc>
          <w:tcPr>
            <w:tcW w:w="834" w:type="dxa"/>
          </w:tcPr>
          <w:p w14:paraId="5AE4EC77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7481" w:type="dxa"/>
          </w:tcPr>
          <w:p w14:paraId="1B507CC1" w14:textId="77777777" w:rsidR="00461753" w:rsidRDefault="00000000"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导靴油杯吸油毛毡齐全，油量适宜，保证油质</w:t>
            </w:r>
          </w:p>
        </w:tc>
        <w:tc>
          <w:tcPr>
            <w:tcW w:w="845" w:type="dxa"/>
          </w:tcPr>
          <w:p w14:paraId="79CEC4B0" w14:textId="77777777" w:rsidR="00461753" w:rsidRDefault="00461753">
            <w:pPr>
              <w:spacing w:line="42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549552E1" w14:textId="77777777" w:rsidR="00461753" w:rsidRDefault="00461753"/>
    <w:sectPr w:rsidR="0046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5E16" w14:textId="77777777" w:rsidR="003E2BEA" w:rsidRDefault="003E2BEA" w:rsidP="00165A40">
      <w:r>
        <w:separator/>
      </w:r>
    </w:p>
  </w:endnote>
  <w:endnote w:type="continuationSeparator" w:id="0">
    <w:p w14:paraId="38F8925A" w14:textId="77777777" w:rsidR="003E2BEA" w:rsidRDefault="003E2BEA" w:rsidP="0016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033E" w14:textId="77777777" w:rsidR="003E2BEA" w:rsidRDefault="003E2BEA" w:rsidP="00165A40">
      <w:r>
        <w:separator/>
      </w:r>
    </w:p>
  </w:footnote>
  <w:footnote w:type="continuationSeparator" w:id="0">
    <w:p w14:paraId="3619C2C0" w14:textId="77777777" w:rsidR="003E2BEA" w:rsidRDefault="003E2BEA" w:rsidP="0016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yN2JlMjFkZDBiNjgzOTBmZDIyZDFmMmI0MTdkZGMifQ=="/>
  </w:docVars>
  <w:rsids>
    <w:rsidRoot w:val="259E67FD"/>
    <w:rsid w:val="00165A40"/>
    <w:rsid w:val="003E2BEA"/>
    <w:rsid w:val="00461753"/>
    <w:rsid w:val="259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8E1AE"/>
  <w15:docId w15:val="{B2D59CB8-E528-47DA-9F23-8A7D479B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A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5A4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6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5A4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宇坤</cp:lastModifiedBy>
  <cp:revision>2</cp:revision>
  <dcterms:created xsi:type="dcterms:W3CDTF">2023-06-12T03:04:00Z</dcterms:created>
  <dcterms:modified xsi:type="dcterms:W3CDTF">2023-06-12T07:53:00Z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8AED116D74FB44BE8C9D9893E8706584_11</vt:lpwstr>
  </property>
</Properties>
</file>